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9E928" w14:textId="1648450E" w:rsidR="00FF61E5" w:rsidRPr="00FF61E5" w:rsidRDefault="00FF61E5" w:rsidP="00FF61E5">
      <w:pPr>
        <w:spacing w:before="100" w:beforeAutospacing="1" w:after="100" w:afterAutospacing="1"/>
        <w:jc w:val="center"/>
        <w:rPr>
          <w:rFonts w:ascii="Times New Roman" w:eastAsia="Times New Roman" w:hAnsi="Times New Roman" w:cs="Times New Roman"/>
        </w:rPr>
      </w:pPr>
      <w:r w:rsidRPr="00FF61E5">
        <w:rPr>
          <w:rFonts w:ascii="Cambria" w:eastAsia="Times New Roman" w:hAnsi="Cambria" w:cs="Times New Roman"/>
          <w:b/>
          <w:bCs/>
          <w:sz w:val="40"/>
          <w:szCs w:val="40"/>
        </w:rPr>
        <w:t xml:space="preserve">Phalen Leadership </w:t>
      </w:r>
      <w:r w:rsidR="007433F2">
        <w:rPr>
          <w:rFonts w:ascii="Cambria" w:eastAsia="Times New Roman" w:hAnsi="Cambria" w:cs="Times New Roman"/>
          <w:b/>
          <w:bCs/>
          <w:sz w:val="40"/>
          <w:szCs w:val="40"/>
        </w:rPr>
        <w:t>Academies</w:t>
      </w:r>
      <w:r w:rsidRPr="00FF61E5">
        <w:rPr>
          <w:rFonts w:ascii="Cambria" w:eastAsia="Times New Roman" w:hAnsi="Cambria" w:cs="Times New Roman"/>
          <w:b/>
          <w:bCs/>
          <w:sz w:val="40"/>
          <w:szCs w:val="40"/>
        </w:rPr>
        <w:t xml:space="preserve"> </w:t>
      </w:r>
    </w:p>
    <w:p w14:paraId="7B526FE1" w14:textId="77777777" w:rsidR="00FF61E5" w:rsidRDefault="00FF61E5" w:rsidP="00FF61E5">
      <w:pPr>
        <w:spacing w:before="100" w:beforeAutospacing="1" w:after="100" w:afterAutospacing="1"/>
        <w:jc w:val="center"/>
        <w:rPr>
          <w:rFonts w:ascii="Cambria" w:eastAsia="Times New Roman" w:hAnsi="Cambria" w:cs="Times New Roman"/>
          <w:b/>
          <w:bCs/>
          <w:sz w:val="40"/>
          <w:szCs w:val="40"/>
        </w:rPr>
      </w:pPr>
      <w:r w:rsidRPr="00FF61E5">
        <w:rPr>
          <w:rFonts w:ascii="Cambria" w:eastAsia="Times New Roman" w:hAnsi="Cambria" w:cs="Times New Roman"/>
          <w:b/>
          <w:bCs/>
          <w:sz w:val="40"/>
          <w:szCs w:val="40"/>
        </w:rPr>
        <w:t>Expectation of Excellence In Achievement, Attitude, Actions</w:t>
      </w:r>
    </w:p>
    <w:p w14:paraId="249B0E77" w14:textId="77777777" w:rsidR="00FF61E5" w:rsidRDefault="00FF61E5" w:rsidP="00FF61E5">
      <w:pPr>
        <w:spacing w:before="100" w:beforeAutospacing="1" w:after="100" w:afterAutospacing="1"/>
        <w:jc w:val="center"/>
        <w:rPr>
          <w:rFonts w:ascii="Cambria" w:eastAsia="Times New Roman" w:hAnsi="Cambria" w:cs="Times New Roman"/>
          <w:b/>
          <w:bCs/>
          <w:sz w:val="40"/>
          <w:szCs w:val="40"/>
        </w:rPr>
      </w:pPr>
    </w:p>
    <w:p w14:paraId="6B86AB4B" w14:textId="77777777" w:rsidR="00FF61E5" w:rsidRDefault="00FF61E5" w:rsidP="00FF61E5">
      <w:pPr>
        <w:spacing w:before="100" w:beforeAutospacing="1" w:after="100" w:afterAutospacing="1"/>
        <w:jc w:val="center"/>
        <w:rPr>
          <w:rFonts w:ascii="Cambria" w:eastAsia="Times New Roman" w:hAnsi="Cambria" w:cs="Times New Roman"/>
          <w:b/>
          <w:bCs/>
          <w:sz w:val="40"/>
          <w:szCs w:val="40"/>
        </w:rPr>
      </w:pPr>
      <w:r>
        <w:rPr>
          <w:rFonts w:ascii="Cambria" w:eastAsia="Times New Roman" w:hAnsi="Cambria" w:cs="Times New Roman"/>
          <w:b/>
          <w:bCs/>
          <w:noProof/>
          <w:sz w:val="40"/>
          <w:szCs w:val="40"/>
        </w:rPr>
        <w:drawing>
          <wp:inline distT="0" distB="0" distL="0" distR="0" wp14:anchorId="1E9EEF53" wp14:editId="524FF906">
            <wp:extent cx="3530600" cy="35941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LA Logo.png"/>
                    <pic:cNvPicPr/>
                  </pic:nvPicPr>
                  <pic:blipFill>
                    <a:blip r:embed="rId7">
                      <a:extLst>
                        <a:ext uri="{28A0092B-C50C-407E-A947-70E740481C1C}">
                          <a14:useLocalDpi xmlns:a14="http://schemas.microsoft.com/office/drawing/2010/main" val="0"/>
                        </a:ext>
                      </a:extLst>
                    </a:blip>
                    <a:stretch>
                      <a:fillRect/>
                    </a:stretch>
                  </pic:blipFill>
                  <pic:spPr>
                    <a:xfrm>
                      <a:off x="0" y="0"/>
                      <a:ext cx="3530600" cy="3594100"/>
                    </a:xfrm>
                    <a:prstGeom prst="rect">
                      <a:avLst/>
                    </a:prstGeom>
                  </pic:spPr>
                </pic:pic>
              </a:graphicData>
            </a:graphic>
          </wp:inline>
        </w:drawing>
      </w:r>
    </w:p>
    <w:p w14:paraId="286641B3" w14:textId="77777777" w:rsidR="00FF61E5" w:rsidRPr="00FF61E5" w:rsidRDefault="00FF61E5" w:rsidP="00FF61E5">
      <w:pPr>
        <w:spacing w:before="100" w:beforeAutospacing="1" w:after="100" w:afterAutospacing="1"/>
        <w:jc w:val="center"/>
        <w:rPr>
          <w:rFonts w:ascii="Times New Roman" w:eastAsia="Times New Roman" w:hAnsi="Times New Roman" w:cs="Times New Roman"/>
        </w:rPr>
      </w:pPr>
    </w:p>
    <w:p w14:paraId="75F347C4" w14:textId="77777777" w:rsidR="00FF61E5" w:rsidRDefault="00FF61E5" w:rsidP="00FF61E5">
      <w:pPr>
        <w:spacing w:before="100" w:beforeAutospacing="1" w:after="100" w:afterAutospacing="1"/>
        <w:rPr>
          <w:rFonts w:ascii="Cambria" w:eastAsia="Times New Roman" w:hAnsi="Cambria" w:cs="Times New Roman"/>
          <w:b/>
          <w:bCs/>
          <w:sz w:val="40"/>
          <w:szCs w:val="40"/>
        </w:rPr>
      </w:pPr>
    </w:p>
    <w:p w14:paraId="18BC9F76" w14:textId="77777777" w:rsidR="007433F2" w:rsidRDefault="00FF61E5" w:rsidP="00C677DA">
      <w:pPr>
        <w:spacing w:before="100" w:beforeAutospacing="1" w:after="100" w:afterAutospacing="1"/>
        <w:jc w:val="center"/>
        <w:rPr>
          <w:rFonts w:ascii="Cambria" w:eastAsia="Times New Roman" w:hAnsi="Cambria" w:cs="Times New Roman"/>
          <w:b/>
          <w:bCs/>
          <w:sz w:val="40"/>
          <w:szCs w:val="40"/>
        </w:rPr>
      </w:pPr>
      <w:r w:rsidRPr="00FF61E5">
        <w:rPr>
          <w:rFonts w:ascii="Cambria" w:eastAsia="Times New Roman" w:hAnsi="Cambria" w:cs="Times New Roman"/>
          <w:b/>
          <w:bCs/>
          <w:sz w:val="40"/>
          <w:szCs w:val="40"/>
        </w:rPr>
        <w:t>Scholar Handbook</w:t>
      </w:r>
    </w:p>
    <w:p w14:paraId="11151EF2" w14:textId="7A72949F" w:rsidR="00C677DA" w:rsidRDefault="00FF61E5" w:rsidP="00C677DA">
      <w:pPr>
        <w:spacing w:before="100" w:beforeAutospacing="1" w:after="100" w:afterAutospacing="1"/>
        <w:jc w:val="center"/>
        <w:rPr>
          <w:rFonts w:ascii="Cambria" w:eastAsia="Times New Roman" w:hAnsi="Cambria" w:cs="Times New Roman"/>
          <w:b/>
          <w:bCs/>
          <w:sz w:val="40"/>
          <w:szCs w:val="40"/>
        </w:rPr>
      </w:pPr>
      <w:r w:rsidRPr="00FF61E5">
        <w:rPr>
          <w:rFonts w:ascii="Cambria" w:eastAsia="Times New Roman" w:hAnsi="Cambria" w:cs="Times New Roman"/>
          <w:b/>
          <w:bCs/>
          <w:sz w:val="40"/>
          <w:szCs w:val="40"/>
        </w:rPr>
        <w:t xml:space="preserve">James and Rosemary Phalen Leadership </w:t>
      </w:r>
      <w:r w:rsidR="007433F2">
        <w:rPr>
          <w:rFonts w:ascii="Cambria" w:eastAsia="Times New Roman" w:hAnsi="Cambria" w:cs="Times New Roman"/>
          <w:b/>
          <w:bCs/>
          <w:sz w:val="40"/>
          <w:szCs w:val="40"/>
        </w:rPr>
        <w:t>Academies</w:t>
      </w:r>
      <w:r w:rsidR="00C677DA">
        <w:rPr>
          <w:rFonts w:ascii="Cambria" w:eastAsia="Times New Roman" w:hAnsi="Cambria" w:cs="Times New Roman"/>
          <w:b/>
          <w:bCs/>
          <w:sz w:val="40"/>
          <w:szCs w:val="40"/>
        </w:rPr>
        <w:t xml:space="preserve"> &amp; Phalen High School </w:t>
      </w:r>
    </w:p>
    <w:p w14:paraId="7250DD63" w14:textId="07C5EA41" w:rsidR="00E53EC4" w:rsidRDefault="00B600D3" w:rsidP="00C677DA">
      <w:pPr>
        <w:spacing w:before="100" w:beforeAutospacing="1" w:after="100" w:afterAutospacing="1"/>
        <w:jc w:val="center"/>
        <w:rPr>
          <w:rFonts w:ascii="Times New Roman" w:eastAsia="Times New Roman" w:hAnsi="Times New Roman" w:cs="Times New Roman"/>
        </w:rPr>
      </w:pPr>
      <w:r>
        <w:rPr>
          <w:rFonts w:ascii="Cambria" w:eastAsia="Times New Roman" w:hAnsi="Cambria" w:cs="Times New Roman"/>
          <w:b/>
          <w:bCs/>
          <w:sz w:val="40"/>
          <w:szCs w:val="40"/>
        </w:rPr>
        <w:t>20</w:t>
      </w:r>
      <w:r w:rsidR="004D7D5C">
        <w:rPr>
          <w:rFonts w:ascii="Cambria" w:eastAsia="Times New Roman" w:hAnsi="Cambria" w:cs="Times New Roman"/>
          <w:b/>
          <w:bCs/>
          <w:sz w:val="40"/>
          <w:szCs w:val="40"/>
        </w:rPr>
        <w:t>2</w:t>
      </w:r>
      <w:r w:rsidR="008F120A">
        <w:rPr>
          <w:rFonts w:ascii="Cambria" w:eastAsia="Times New Roman" w:hAnsi="Cambria" w:cs="Times New Roman"/>
          <w:b/>
          <w:bCs/>
          <w:sz w:val="40"/>
          <w:szCs w:val="40"/>
        </w:rPr>
        <w:t>3</w:t>
      </w:r>
      <w:r w:rsidR="00FF61E5" w:rsidRPr="00FF61E5">
        <w:rPr>
          <w:rFonts w:ascii="Cambria" w:eastAsia="Times New Roman" w:hAnsi="Cambria" w:cs="Times New Roman"/>
          <w:b/>
          <w:bCs/>
          <w:sz w:val="40"/>
          <w:szCs w:val="40"/>
        </w:rPr>
        <w:t>-20</w:t>
      </w:r>
      <w:r w:rsidR="001016B2">
        <w:rPr>
          <w:rFonts w:ascii="Cambria" w:eastAsia="Times New Roman" w:hAnsi="Cambria" w:cs="Times New Roman"/>
          <w:b/>
          <w:bCs/>
          <w:sz w:val="40"/>
          <w:szCs w:val="40"/>
        </w:rPr>
        <w:t>2</w:t>
      </w:r>
      <w:r w:rsidR="008F120A">
        <w:rPr>
          <w:rFonts w:ascii="Cambria" w:eastAsia="Times New Roman" w:hAnsi="Cambria" w:cs="Times New Roman"/>
          <w:b/>
          <w:bCs/>
          <w:sz w:val="40"/>
          <w:szCs w:val="40"/>
        </w:rPr>
        <w:t>4</w:t>
      </w:r>
    </w:p>
    <w:p w14:paraId="234A1701" w14:textId="77777777" w:rsidR="00C677DA" w:rsidRPr="00C677DA" w:rsidRDefault="00C677DA" w:rsidP="00C677DA">
      <w:pPr>
        <w:spacing w:before="100" w:beforeAutospacing="1" w:after="100" w:afterAutospacing="1"/>
        <w:jc w:val="center"/>
        <w:rPr>
          <w:rFonts w:ascii="Times New Roman" w:eastAsia="Times New Roman" w:hAnsi="Times New Roman" w:cs="Times New Roman"/>
        </w:rPr>
      </w:pPr>
    </w:p>
    <w:p w14:paraId="68296E4B" w14:textId="1454524D" w:rsidR="00923997" w:rsidRDefault="00572730" w:rsidP="008438D3">
      <w:pPr>
        <w:spacing w:before="100" w:beforeAutospacing="1" w:after="100" w:afterAutospacing="1"/>
        <w:jc w:val="center"/>
        <w:rPr>
          <w:rFonts w:ascii="Cambria" w:eastAsia="Times New Roman" w:hAnsi="Cambria" w:cs="Times New Roman"/>
          <w:b/>
          <w:bCs/>
          <w:u w:val="single"/>
        </w:rPr>
      </w:pPr>
      <w:r>
        <w:rPr>
          <w:rFonts w:ascii="Cambria" w:eastAsia="Times New Roman" w:hAnsi="Cambria" w:cs="Times New Roman"/>
          <w:b/>
          <w:bCs/>
          <w:u w:val="single"/>
        </w:rPr>
        <w:lastRenderedPageBreak/>
        <w:t>TABLE OF CONTENTS</w:t>
      </w:r>
    </w:p>
    <w:p w14:paraId="18791D46" w14:textId="77777777" w:rsidR="00E53EC4" w:rsidRDefault="00E24D94"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Welcome – Mission – Guiding Principles</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3</w:t>
      </w:r>
    </w:p>
    <w:p w14:paraId="7964BABA" w14:textId="77777777" w:rsidR="00E24D94" w:rsidRDefault="00E24D94"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Enrollment – McKinney Vento Act</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4</w:t>
      </w:r>
    </w:p>
    <w:p w14:paraId="285C6988" w14:textId="026AE1A5" w:rsidR="00E24D94" w:rsidRDefault="00E24D94"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Scholar Attendance </w:t>
      </w:r>
      <w:r w:rsidR="00731626">
        <w:rPr>
          <w:rFonts w:ascii="Cambria" w:eastAsia="Times New Roman" w:hAnsi="Cambria" w:cs="Times New Roman"/>
          <w:b/>
          <w:bCs/>
        </w:rPr>
        <w:t>- Tardies</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5</w:t>
      </w:r>
    </w:p>
    <w:p w14:paraId="7C4958E6" w14:textId="0194A5A5" w:rsidR="00E24D94" w:rsidRDefault="00E24D94"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Early Dismissal – Extra Curricular Activities – School Fundraising</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6</w:t>
      </w:r>
      <w:r w:rsidR="003F258E">
        <w:rPr>
          <w:rFonts w:ascii="Cambria" w:eastAsia="Times New Roman" w:hAnsi="Cambria" w:cs="Times New Roman"/>
          <w:b/>
          <w:bCs/>
        </w:rPr>
        <w:t>-7</w:t>
      </w:r>
    </w:p>
    <w:p w14:paraId="24E46F3C" w14:textId="22CBA874" w:rsidR="00E24D94" w:rsidRDefault="00E24D94"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Loitering – FERPA</w:t>
      </w:r>
      <w:r w:rsidR="00056CF1">
        <w:rPr>
          <w:rFonts w:ascii="Cambria" w:eastAsia="Times New Roman" w:hAnsi="Cambria" w:cs="Times New Roman"/>
          <w:b/>
          <w:bCs/>
        </w:rPr>
        <w:t xml:space="preserve"> – School Fee Waivers – Cafeteria</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sidR="008438D3">
        <w:rPr>
          <w:rFonts w:ascii="Cambria" w:eastAsia="Times New Roman" w:hAnsi="Cambria" w:cs="Times New Roman"/>
          <w:b/>
          <w:bCs/>
        </w:rPr>
        <w:t>7-8</w:t>
      </w:r>
    </w:p>
    <w:p w14:paraId="6A8C180D" w14:textId="412CB2CA" w:rsidR="00E24D94" w:rsidRDefault="00E24D94"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Emergency Drills</w:t>
      </w:r>
      <w:r w:rsidR="00056CF1">
        <w:rPr>
          <w:rFonts w:ascii="Cambria" w:eastAsia="Times New Roman" w:hAnsi="Cambria" w:cs="Times New Roman"/>
          <w:b/>
          <w:bCs/>
        </w:rPr>
        <w:t xml:space="preserve"> – Scholar Council – PTO</w:t>
      </w:r>
      <w:r w:rsidR="00056CF1">
        <w:rPr>
          <w:rFonts w:ascii="Cambria" w:eastAsia="Times New Roman" w:hAnsi="Cambria" w:cs="Times New Roman"/>
          <w:b/>
          <w:bCs/>
        </w:rPr>
        <w:tab/>
      </w:r>
      <w:r w:rsidR="00056CF1">
        <w:rPr>
          <w:rFonts w:ascii="Cambria" w:eastAsia="Times New Roman" w:hAnsi="Cambria" w:cs="Times New Roman"/>
          <w:b/>
          <w:bCs/>
        </w:rPr>
        <w:tab/>
      </w:r>
      <w:r w:rsidR="00056CF1">
        <w:rPr>
          <w:rFonts w:ascii="Cambria" w:eastAsia="Times New Roman" w:hAnsi="Cambria" w:cs="Times New Roman"/>
          <w:b/>
          <w:bCs/>
        </w:rPr>
        <w:tab/>
      </w:r>
      <w:r w:rsidR="00056CF1">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9</w:t>
      </w:r>
      <w:r w:rsidR="003F258E">
        <w:rPr>
          <w:rFonts w:ascii="Cambria" w:eastAsia="Times New Roman" w:hAnsi="Cambria" w:cs="Times New Roman"/>
          <w:b/>
          <w:bCs/>
        </w:rPr>
        <w:t>-10</w:t>
      </w:r>
    </w:p>
    <w:p w14:paraId="1B83A0F6" w14:textId="6F7BAC78" w:rsidR="00EB1FCB" w:rsidRDefault="00EB1FCB"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Cell Phones </w:t>
      </w:r>
      <w:r w:rsidR="001F572A">
        <w:rPr>
          <w:rFonts w:ascii="Cambria" w:eastAsia="Times New Roman" w:hAnsi="Cambria" w:cs="Times New Roman"/>
          <w:b/>
          <w:bCs/>
        </w:rPr>
        <w:tab/>
      </w:r>
      <w:r w:rsidR="001F572A">
        <w:rPr>
          <w:rFonts w:ascii="Cambria" w:eastAsia="Times New Roman" w:hAnsi="Cambria" w:cs="Times New Roman"/>
          <w:b/>
          <w:bCs/>
        </w:rPr>
        <w:tab/>
      </w:r>
      <w:r w:rsidR="001F572A">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1</w:t>
      </w:r>
      <w:r w:rsidR="00056CF1">
        <w:rPr>
          <w:rFonts w:ascii="Cambria" w:eastAsia="Times New Roman" w:hAnsi="Cambria" w:cs="Times New Roman"/>
          <w:b/>
          <w:bCs/>
        </w:rPr>
        <w:t>0</w:t>
      </w:r>
      <w:r w:rsidR="003F258E">
        <w:rPr>
          <w:rFonts w:ascii="Cambria" w:eastAsia="Times New Roman" w:hAnsi="Cambria" w:cs="Times New Roman"/>
          <w:b/>
          <w:bCs/>
        </w:rPr>
        <w:t>-11</w:t>
      </w:r>
    </w:p>
    <w:p w14:paraId="23C2C8F9" w14:textId="4498CA79" w:rsidR="00EB1FCB" w:rsidRDefault="001F572A"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Transportation </w:t>
      </w:r>
      <w:r w:rsidR="00056CF1">
        <w:rPr>
          <w:rFonts w:ascii="Cambria" w:eastAsia="Times New Roman" w:hAnsi="Cambria" w:cs="Times New Roman"/>
          <w:b/>
          <w:bCs/>
        </w:rPr>
        <w:t>–</w:t>
      </w:r>
      <w:r>
        <w:rPr>
          <w:rFonts w:ascii="Cambria" w:eastAsia="Times New Roman" w:hAnsi="Cambria" w:cs="Times New Roman"/>
          <w:b/>
          <w:bCs/>
        </w:rPr>
        <w:t xml:space="preserve"> </w:t>
      </w:r>
      <w:r w:rsidR="00056CF1">
        <w:rPr>
          <w:rFonts w:ascii="Cambria" w:eastAsia="Times New Roman" w:hAnsi="Cambria" w:cs="Times New Roman"/>
          <w:b/>
          <w:bCs/>
        </w:rPr>
        <w:t>School Bus Conduct</w:t>
      </w:r>
      <w:r w:rsidR="00EB1FCB">
        <w:rPr>
          <w:rFonts w:ascii="Cambria" w:eastAsia="Times New Roman" w:hAnsi="Cambria" w:cs="Times New Roman"/>
          <w:b/>
          <w:bCs/>
        </w:rPr>
        <w:tab/>
      </w:r>
      <w:r w:rsidR="00EB1FCB">
        <w:rPr>
          <w:rFonts w:ascii="Cambria" w:eastAsia="Times New Roman" w:hAnsi="Cambria" w:cs="Times New Roman"/>
          <w:b/>
          <w:bCs/>
        </w:rPr>
        <w:tab/>
      </w:r>
      <w:r w:rsidR="00EB1FCB">
        <w:rPr>
          <w:rFonts w:ascii="Cambria" w:eastAsia="Times New Roman" w:hAnsi="Cambria" w:cs="Times New Roman"/>
          <w:b/>
          <w:bCs/>
        </w:rPr>
        <w:tab/>
      </w:r>
      <w:r w:rsidR="00EB1FCB">
        <w:rPr>
          <w:rFonts w:ascii="Cambria" w:eastAsia="Times New Roman" w:hAnsi="Cambria" w:cs="Times New Roman"/>
          <w:b/>
          <w:bCs/>
        </w:rPr>
        <w:tab/>
      </w:r>
      <w:r w:rsidR="00EB1FCB">
        <w:rPr>
          <w:rFonts w:ascii="Cambria" w:eastAsia="Times New Roman" w:hAnsi="Cambria" w:cs="Times New Roman"/>
          <w:b/>
          <w:bCs/>
        </w:rPr>
        <w:tab/>
      </w:r>
      <w:r w:rsidR="00056CF1">
        <w:rPr>
          <w:rFonts w:ascii="Cambria" w:eastAsia="Times New Roman" w:hAnsi="Cambria" w:cs="Times New Roman"/>
          <w:b/>
          <w:bCs/>
        </w:rPr>
        <w:tab/>
      </w:r>
      <w:r w:rsidR="00056CF1">
        <w:rPr>
          <w:rFonts w:ascii="Cambria" w:eastAsia="Times New Roman" w:hAnsi="Cambria" w:cs="Times New Roman"/>
          <w:b/>
          <w:bCs/>
        </w:rPr>
        <w:tab/>
      </w:r>
      <w:r w:rsidR="00EB1FCB">
        <w:rPr>
          <w:rFonts w:ascii="Cambria" w:eastAsia="Times New Roman" w:hAnsi="Cambria" w:cs="Times New Roman"/>
          <w:b/>
          <w:bCs/>
        </w:rPr>
        <w:t>1</w:t>
      </w:r>
      <w:r w:rsidR="00056CF1">
        <w:rPr>
          <w:rFonts w:ascii="Cambria" w:eastAsia="Times New Roman" w:hAnsi="Cambria" w:cs="Times New Roman"/>
          <w:b/>
          <w:bCs/>
        </w:rPr>
        <w:t>1</w:t>
      </w:r>
      <w:r w:rsidR="003F258E">
        <w:rPr>
          <w:rFonts w:ascii="Cambria" w:eastAsia="Times New Roman" w:hAnsi="Cambria" w:cs="Times New Roman"/>
          <w:b/>
          <w:bCs/>
        </w:rPr>
        <w:t>-12</w:t>
      </w:r>
    </w:p>
    <w:p w14:paraId="6575F2E7" w14:textId="42DD249C" w:rsidR="00056CF1" w:rsidRDefault="00056CF1"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Field Trips </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12</w:t>
      </w:r>
    </w:p>
    <w:p w14:paraId="02A4B680" w14:textId="024D8F63" w:rsidR="00EB1FCB" w:rsidRDefault="00EB1FCB"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School Clinic – Immunizations </w:t>
      </w:r>
      <w:r w:rsidR="00B24A9E">
        <w:rPr>
          <w:rFonts w:ascii="Cambria" w:eastAsia="Times New Roman" w:hAnsi="Cambria" w:cs="Times New Roman"/>
          <w:b/>
          <w:bCs/>
        </w:rPr>
        <w:t>- Medications</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13-1</w:t>
      </w:r>
      <w:r w:rsidR="00056CF1">
        <w:rPr>
          <w:rFonts w:ascii="Cambria" w:eastAsia="Times New Roman" w:hAnsi="Cambria" w:cs="Times New Roman"/>
          <w:b/>
          <w:bCs/>
        </w:rPr>
        <w:t>5</w:t>
      </w:r>
    </w:p>
    <w:p w14:paraId="03FA0F44" w14:textId="2DF06FDC" w:rsidR="00B24A9E" w:rsidRDefault="00B24A9E"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Grades </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16</w:t>
      </w:r>
    </w:p>
    <w:p w14:paraId="2B28511D" w14:textId="3A60C5E8" w:rsidR="00B24A9E" w:rsidRDefault="00B24A9E"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Special Education – Title I – Title III</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17-1</w:t>
      </w:r>
      <w:r w:rsidR="003F258E">
        <w:rPr>
          <w:rFonts w:ascii="Cambria" w:eastAsia="Times New Roman" w:hAnsi="Cambria" w:cs="Times New Roman"/>
          <w:b/>
          <w:bCs/>
        </w:rPr>
        <w:t>9</w:t>
      </w:r>
    </w:p>
    <w:p w14:paraId="44BC92DA" w14:textId="4410DE8A" w:rsidR="00B24A9E" w:rsidRDefault="00B24A9E"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Discipline </w:t>
      </w:r>
      <w:r w:rsidR="00E91C80">
        <w:rPr>
          <w:rFonts w:ascii="Cambria" w:eastAsia="Times New Roman" w:hAnsi="Cambria" w:cs="Times New Roman"/>
          <w:b/>
          <w:bCs/>
        </w:rPr>
        <w:t xml:space="preserve">– Suspension </w:t>
      </w:r>
      <w:r w:rsidR="003F258E">
        <w:rPr>
          <w:rFonts w:ascii="Cambria" w:eastAsia="Times New Roman" w:hAnsi="Cambria" w:cs="Times New Roman"/>
          <w:b/>
          <w:bCs/>
        </w:rPr>
        <w:t>–</w:t>
      </w:r>
      <w:r w:rsidR="00E91C80">
        <w:rPr>
          <w:rFonts w:ascii="Cambria" w:eastAsia="Times New Roman" w:hAnsi="Cambria" w:cs="Times New Roman"/>
          <w:b/>
          <w:bCs/>
        </w:rPr>
        <w:t xml:space="preserve"> Expulsion</w:t>
      </w:r>
      <w:r w:rsidR="003F258E">
        <w:rPr>
          <w:rFonts w:ascii="Cambria" w:eastAsia="Times New Roman" w:hAnsi="Cambria" w:cs="Times New Roman"/>
          <w:b/>
          <w:bCs/>
        </w:rPr>
        <w:t xml:space="preserve"> – Referral Process</w:t>
      </w:r>
      <w:r w:rsidR="003F258E">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sidR="00056CF1">
        <w:rPr>
          <w:rFonts w:ascii="Cambria" w:eastAsia="Times New Roman" w:hAnsi="Cambria" w:cs="Times New Roman"/>
          <w:b/>
          <w:bCs/>
        </w:rPr>
        <w:t>19-2</w:t>
      </w:r>
      <w:r w:rsidR="003F258E">
        <w:rPr>
          <w:rFonts w:ascii="Cambria" w:eastAsia="Times New Roman" w:hAnsi="Cambria" w:cs="Times New Roman"/>
          <w:b/>
          <w:bCs/>
        </w:rPr>
        <w:t>2</w:t>
      </w:r>
    </w:p>
    <w:p w14:paraId="0972CDF8" w14:textId="7B05AABE" w:rsidR="008438D3" w:rsidRDefault="008438D3"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Complaint Procedures </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23</w:t>
      </w:r>
    </w:p>
    <w:p w14:paraId="115A912C" w14:textId="77777777" w:rsidR="00B24A9E" w:rsidRDefault="00B24A9E" w:rsidP="00B24A9E">
      <w:pPr>
        <w:spacing w:before="100" w:beforeAutospacing="1" w:after="100" w:afterAutospacing="1"/>
        <w:jc w:val="center"/>
        <w:rPr>
          <w:rFonts w:ascii="Cambria" w:eastAsia="Times New Roman" w:hAnsi="Cambria" w:cs="Times New Roman"/>
          <w:b/>
          <w:bCs/>
          <w:u w:val="single"/>
        </w:rPr>
      </w:pPr>
      <w:r w:rsidRPr="00B24A9E">
        <w:rPr>
          <w:rFonts w:ascii="Cambria" w:eastAsia="Times New Roman" w:hAnsi="Cambria" w:cs="Times New Roman"/>
          <w:b/>
          <w:bCs/>
          <w:u w:val="single"/>
        </w:rPr>
        <w:t>APPENDIX</w:t>
      </w:r>
    </w:p>
    <w:p w14:paraId="5A800A38" w14:textId="1D401F23" w:rsidR="00B24A9E" w:rsidRDefault="00B24A9E" w:rsidP="00B24A9E">
      <w:pPr>
        <w:spacing w:before="100" w:beforeAutospacing="1" w:after="100" w:afterAutospacing="1"/>
        <w:rPr>
          <w:rFonts w:ascii="Cambria" w:eastAsia="Times New Roman" w:hAnsi="Cambria" w:cs="Times New Roman"/>
          <w:b/>
          <w:bCs/>
        </w:rPr>
      </w:pPr>
      <w:r w:rsidRPr="00B24A9E">
        <w:rPr>
          <w:rFonts w:ascii="Cambria" w:eastAsia="Times New Roman" w:hAnsi="Cambria" w:cs="Times New Roman"/>
          <w:b/>
          <w:bCs/>
        </w:rPr>
        <w:t>FERP</w:t>
      </w:r>
      <w:r w:rsidR="00AA29B3">
        <w:rPr>
          <w:rFonts w:ascii="Cambria" w:eastAsia="Times New Roman" w:hAnsi="Cambria" w:cs="Times New Roman"/>
          <w:b/>
          <w:bCs/>
        </w:rPr>
        <w:t>A Information</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2</w:t>
      </w:r>
      <w:r w:rsidR="008438D3">
        <w:rPr>
          <w:rFonts w:ascii="Cambria" w:eastAsia="Times New Roman" w:hAnsi="Cambria" w:cs="Times New Roman"/>
          <w:b/>
          <w:bCs/>
        </w:rPr>
        <w:t>4-25</w:t>
      </w:r>
    </w:p>
    <w:p w14:paraId="7D14D9E3" w14:textId="3585D08B" w:rsidR="00B24A9E" w:rsidRDefault="00B24A9E" w:rsidP="00B24A9E">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School Visitor Policy</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2</w:t>
      </w:r>
      <w:r w:rsidR="008438D3">
        <w:rPr>
          <w:rFonts w:ascii="Cambria" w:eastAsia="Times New Roman" w:hAnsi="Cambria" w:cs="Times New Roman"/>
          <w:b/>
          <w:bCs/>
        </w:rPr>
        <w:t>6-27</w:t>
      </w:r>
    </w:p>
    <w:p w14:paraId="23F7C79D" w14:textId="1F9D0095" w:rsidR="00B24A9E" w:rsidRDefault="00B60F54" w:rsidP="00B24A9E">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JRPLA </w:t>
      </w:r>
      <w:r w:rsidR="00B24A9E">
        <w:rPr>
          <w:rFonts w:ascii="Cambria" w:eastAsia="Times New Roman" w:hAnsi="Cambria" w:cs="Times New Roman"/>
          <w:b/>
          <w:bCs/>
        </w:rPr>
        <w:t>Uniform Dress Code Policy</w:t>
      </w:r>
      <w:r w:rsidR="00B24A9E">
        <w:rPr>
          <w:rFonts w:ascii="Cambria" w:eastAsia="Times New Roman" w:hAnsi="Cambria" w:cs="Times New Roman"/>
          <w:b/>
          <w:bCs/>
        </w:rPr>
        <w:tab/>
      </w:r>
      <w:r w:rsidR="00B24A9E">
        <w:rPr>
          <w:rFonts w:ascii="Cambria" w:eastAsia="Times New Roman" w:hAnsi="Cambria" w:cs="Times New Roman"/>
          <w:b/>
          <w:bCs/>
        </w:rPr>
        <w:tab/>
      </w:r>
      <w:r w:rsidR="00B24A9E">
        <w:rPr>
          <w:rFonts w:ascii="Cambria" w:eastAsia="Times New Roman" w:hAnsi="Cambria" w:cs="Times New Roman"/>
          <w:b/>
          <w:bCs/>
        </w:rPr>
        <w:tab/>
      </w:r>
      <w:r w:rsidR="00B24A9E">
        <w:rPr>
          <w:rFonts w:ascii="Cambria" w:eastAsia="Times New Roman" w:hAnsi="Cambria" w:cs="Times New Roman"/>
          <w:b/>
          <w:bCs/>
        </w:rPr>
        <w:tab/>
      </w:r>
      <w:r w:rsidR="00B24A9E">
        <w:rPr>
          <w:rFonts w:ascii="Cambria" w:eastAsia="Times New Roman" w:hAnsi="Cambria" w:cs="Times New Roman"/>
          <w:b/>
          <w:bCs/>
        </w:rPr>
        <w:tab/>
      </w:r>
      <w:r w:rsidR="00B24A9E">
        <w:rPr>
          <w:rFonts w:ascii="Cambria" w:eastAsia="Times New Roman" w:hAnsi="Cambria" w:cs="Times New Roman"/>
          <w:b/>
          <w:bCs/>
        </w:rPr>
        <w:tab/>
      </w:r>
      <w:r w:rsidR="00B24A9E">
        <w:rPr>
          <w:rFonts w:ascii="Cambria" w:eastAsia="Times New Roman" w:hAnsi="Cambria" w:cs="Times New Roman"/>
          <w:b/>
          <w:bCs/>
        </w:rPr>
        <w:tab/>
      </w:r>
      <w:r w:rsidR="003F258E">
        <w:rPr>
          <w:rFonts w:ascii="Cambria" w:eastAsia="Times New Roman" w:hAnsi="Cambria" w:cs="Times New Roman"/>
          <w:b/>
          <w:bCs/>
        </w:rPr>
        <w:t>2</w:t>
      </w:r>
      <w:r w:rsidR="00FF1C22">
        <w:rPr>
          <w:rFonts w:ascii="Cambria" w:eastAsia="Times New Roman" w:hAnsi="Cambria" w:cs="Times New Roman"/>
          <w:b/>
          <w:bCs/>
        </w:rPr>
        <w:t>8-29</w:t>
      </w:r>
    </w:p>
    <w:p w14:paraId="73B1861C" w14:textId="50AB9F9E" w:rsidR="001B6913" w:rsidRDefault="001B6913" w:rsidP="00B24A9E">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JRPLA Athletic Code – Athletics </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sidR="00FF1C22">
        <w:rPr>
          <w:rFonts w:ascii="Cambria" w:eastAsia="Times New Roman" w:hAnsi="Cambria" w:cs="Times New Roman"/>
          <w:b/>
          <w:bCs/>
        </w:rPr>
        <w:t>30-31</w:t>
      </w:r>
    </w:p>
    <w:p w14:paraId="59B86701" w14:textId="4F427326" w:rsidR="001B6913" w:rsidRDefault="001B6913" w:rsidP="00B24A9E">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20</w:t>
      </w:r>
      <w:r w:rsidR="000F5BB8">
        <w:rPr>
          <w:rFonts w:ascii="Cambria" w:eastAsia="Times New Roman" w:hAnsi="Cambria" w:cs="Times New Roman"/>
          <w:b/>
          <w:bCs/>
        </w:rPr>
        <w:t>2</w:t>
      </w:r>
      <w:r w:rsidR="00961390">
        <w:rPr>
          <w:rFonts w:ascii="Cambria" w:eastAsia="Times New Roman" w:hAnsi="Cambria" w:cs="Times New Roman"/>
          <w:b/>
          <w:bCs/>
        </w:rPr>
        <w:t>3</w:t>
      </w:r>
      <w:r>
        <w:rPr>
          <w:rFonts w:ascii="Cambria" w:eastAsia="Times New Roman" w:hAnsi="Cambria" w:cs="Times New Roman"/>
          <w:b/>
          <w:bCs/>
        </w:rPr>
        <w:t xml:space="preserve"> – 202</w:t>
      </w:r>
      <w:r w:rsidR="00961390">
        <w:rPr>
          <w:rFonts w:ascii="Cambria" w:eastAsia="Times New Roman" w:hAnsi="Cambria" w:cs="Times New Roman"/>
          <w:b/>
          <w:bCs/>
        </w:rPr>
        <w:t>4</w:t>
      </w:r>
      <w:r>
        <w:rPr>
          <w:rFonts w:ascii="Cambria" w:eastAsia="Times New Roman" w:hAnsi="Cambria" w:cs="Times New Roman"/>
          <w:b/>
          <w:bCs/>
        </w:rPr>
        <w:t xml:space="preserve"> Calendar</w:t>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3F258E">
        <w:rPr>
          <w:rFonts w:ascii="Cambria" w:eastAsia="Times New Roman" w:hAnsi="Cambria" w:cs="Times New Roman"/>
          <w:b/>
          <w:bCs/>
        </w:rPr>
        <w:t>3</w:t>
      </w:r>
      <w:r w:rsidR="00FF1C22">
        <w:rPr>
          <w:rFonts w:ascii="Cambria" w:eastAsia="Times New Roman" w:hAnsi="Cambria" w:cs="Times New Roman"/>
          <w:b/>
          <w:bCs/>
        </w:rPr>
        <w:t>2</w:t>
      </w:r>
    </w:p>
    <w:p w14:paraId="50EBE200" w14:textId="0101897F" w:rsidR="008438D3" w:rsidRDefault="00320B68" w:rsidP="00FF61E5">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Parent/Scholar Signature Page (Please returned signed)</w:t>
      </w:r>
      <w:r w:rsidR="00B24A9E">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3</w:t>
      </w:r>
      <w:r w:rsidR="00FF1C22">
        <w:rPr>
          <w:rFonts w:ascii="Cambria" w:eastAsia="Times New Roman" w:hAnsi="Cambria" w:cs="Times New Roman"/>
          <w:b/>
          <w:bCs/>
        </w:rPr>
        <w:t>3</w:t>
      </w:r>
      <w:r w:rsidR="00B24A9E">
        <w:rPr>
          <w:rFonts w:ascii="Cambria" w:eastAsia="Times New Roman" w:hAnsi="Cambria" w:cs="Times New Roman"/>
          <w:b/>
          <w:bCs/>
        </w:rPr>
        <w:tab/>
      </w:r>
    </w:p>
    <w:p w14:paraId="5B2BB4D5" w14:textId="17A931E5" w:rsidR="008F38EB" w:rsidRDefault="00B24A9E" w:rsidP="00FF61E5">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ab/>
      </w:r>
    </w:p>
    <w:p w14:paraId="10DBE4D5" w14:textId="7EF01392" w:rsidR="00D076D7" w:rsidRPr="008F38EB" w:rsidRDefault="00FF61E5" w:rsidP="00FF61E5">
      <w:pPr>
        <w:spacing w:before="100" w:beforeAutospacing="1" w:after="100" w:afterAutospacing="1"/>
        <w:rPr>
          <w:rFonts w:ascii="Cambria" w:eastAsia="Times New Roman" w:hAnsi="Cambria" w:cs="Times New Roman"/>
          <w:b/>
          <w:bCs/>
        </w:rPr>
      </w:pPr>
      <w:r w:rsidRPr="00D076D7">
        <w:rPr>
          <w:rFonts w:ascii="Cambria" w:eastAsia="Times New Roman" w:hAnsi="Cambria" w:cs="Times New Roman"/>
          <w:b/>
          <w:bCs/>
          <w:u w:val="single"/>
        </w:rPr>
        <w:lastRenderedPageBreak/>
        <w:t xml:space="preserve">Welcome </w:t>
      </w:r>
    </w:p>
    <w:p w14:paraId="5EE68237" w14:textId="4C735C79"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On behalf of the administration, teachers, and staff of Phalen Leadership </w:t>
      </w:r>
      <w:r w:rsidR="007433F2">
        <w:rPr>
          <w:rFonts w:ascii="Cambria" w:eastAsia="Times New Roman" w:hAnsi="Cambria" w:cs="Times New Roman"/>
        </w:rPr>
        <w:t>Academies</w:t>
      </w:r>
      <w:r w:rsidRPr="00FF61E5">
        <w:rPr>
          <w:rFonts w:ascii="Cambria" w:eastAsia="Times New Roman" w:hAnsi="Cambria" w:cs="Times New Roman"/>
        </w:rPr>
        <w:t xml:space="preserve"> </w:t>
      </w:r>
      <w:r w:rsidRPr="00FF61E5">
        <w:rPr>
          <w:rFonts w:ascii="ArialMT" w:eastAsia="Times New Roman" w:hAnsi="ArialMT" w:cs="Times New Roman"/>
        </w:rPr>
        <w:t>(“</w:t>
      </w:r>
      <w:r w:rsidRPr="00FF61E5">
        <w:rPr>
          <w:rFonts w:ascii="Cambria" w:eastAsia="Times New Roman" w:hAnsi="Cambria" w:cs="Times New Roman"/>
        </w:rPr>
        <w:t xml:space="preserve">PLA Network”), we welcome you to our network of schools. At the PLA Network, we believe that education is a partnership that thrives only with the support of every staff member, the involvement of every parent, and the commitment of every scholar. </w:t>
      </w:r>
    </w:p>
    <w:p w14:paraId="4C1E52B8" w14:textId="212A627C"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We also understand that communication is of utmost importance in establishing a successful home-school partnership. In an effort to inform and educate our school community, we have created this handbook to inform you on important policies and practices of the PLA Network. Please take time to review and familiarize yourself with the information contained within the handbook, as it will serve as a valuable reference in seeking answers to commonly asked questions. Should you have a question or concern that is not addressed in this handbook, please contact the school </w:t>
      </w:r>
      <w:r w:rsidR="004D7D5C">
        <w:rPr>
          <w:rFonts w:ascii="Cambria" w:eastAsia="Times New Roman" w:hAnsi="Cambria" w:cs="Times New Roman"/>
        </w:rPr>
        <w:t>administration</w:t>
      </w:r>
      <w:r w:rsidRPr="00FF61E5">
        <w:rPr>
          <w:rFonts w:ascii="Cambria" w:eastAsia="Times New Roman" w:hAnsi="Cambria" w:cs="Times New Roman"/>
        </w:rPr>
        <w:t xml:space="preserve">. </w:t>
      </w:r>
    </w:p>
    <w:p w14:paraId="42583569" w14:textId="0FC6CD89"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As the school year progresses, additional or updated information about school policies and procedures will be provided through e-newsletters and posted on the school website. Each family </w:t>
      </w:r>
      <w:r w:rsidR="007433F2">
        <w:rPr>
          <w:rFonts w:ascii="Cambria" w:eastAsia="Times New Roman" w:hAnsi="Cambria" w:cs="Times New Roman"/>
        </w:rPr>
        <w:t>can retrieve the handbook via website</w:t>
      </w:r>
      <w:r w:rsidRPr="00FF61E5">
        <w:rPr>
          <w:rFonts w:ascii="Cambria" w:eastAsia="Times New Roman" w:hAnsi="Cambria" w:cs="Times New Roman"/>
        </w:rPr>
        <w:t xml:space="preserve">. Additional copies may be downloaded and printed from the Phalen Leadership Academies website. We look forward to a very rewarding and engaging school year. </w:t>
      </w:r>
    </w:p>
    <w:p w14:paraId="4D05CB72"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b/>
          <w:bCs/>
        </w:rPr>
        <w:t xml:space="preserve">A. </w:t>
      </w:r>
      <w:r w:rsidRPr="00D076D7">
        <w:rPr>
          <w:rFonts w:ascii="Cambria" w:eastAsia="Times New Roman" w:hAnsi="Cambria" w:cs="Times New Roman"/>
          <w:b/>
          <w:bCs/>
          <w:u w:val="single"/>
        </w:rPr>
        <w:t>Mission Of The PLA Network</w:t>
      </w:r>
      <w:r w:rsidRPr="00FF61E5">
        <w:rPr>
          <w:rFonts w:ascii="Cambria" w:eastAsia="Times New Roman" w:hAnsi="Cambria" w:cs="Times New Roman"/>
          <w:b/>
          <w:bCs/>
        </w:rPr>
        <w:t xml:space="preserve"> </w:t>
      </w:r>
    </w:p>
    <w:p w14:paraId="725AA722"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mission of the PLA Network is to ensure that each of our scholars meet high academic and social standards, and thrive as leaders at home, in their communities, and in the world. </w:t>
      </w:r>
    </w:p>
    <w:p w14:paraId="1ACAB193" w14:textId="77777777" w:rsidR="00FF61E5" w:rsidRPr="00D076D7" w:rsidRDefault="00FF61E5" w:rsidP="00FF61E5">
      <w:pPr>
        <w:spacing w:before="100" w:beforeAutospacing="1" w:after="100" w:afterAutospacing="1"/>
        <w:rPr>
          <w:rFonts w:ascii="Times New Roman" w:eastAsia="Times New Roman" w:hAnsi="Times New Roman" w:cs="Times New Roman"/>
          <w:u w:val="single"/>
        </w:rPr>
      </w:pPr>
      <w:r w:rsidRPr="00D076D7">
        <w:rPr>
          <w:rFonts w:ascii="Cambria" w:eastAsia="Times New Roman" w:hAnsi="Cambria" w:cs="Times New Roman"/>
          <w:b/>
          <w:bCs/>
          <w:u w:val="single"/>
        </w:rPr>
        <w:t xml:space="preserve">Guiding Principles Of The PLA Network </w:t>
      </w:r>
    </w:p>
    <w:p w14:paraId="6D0B0F5E" w14:textId="77777777" w:rsidR="00FF61E5" w:rsidRPr="00FF61E5" w:rsidRDefault="00FF61E5" w:rsidP="00FF61E5">
      <w:pPr>
        <w:numPr>
          <w:ilvl w:val="0"/>
          <w:numId w:val="1"/>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PLA has adopted a scholar-focused, learning-oriented environment. </w:t>
      </w:r>
    </w:p>
    <w:p w14:paraId="5C59877A" w14:textId="77777777" w:rsidR="00FF61E5" w:rsidRPr="00D076D7" w:rsidRDefault="00FF61E5" w:rsidP="00D076D7">
      <w:pPr>
        <w:numPr>
          <w:ilvl w:val="0"/>
          <w:numId w:val="1"/>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PLA will focus on the academic education of scholars within a safe </w:t>
      </w:r>
      <w:r w:rsidRPr="00D076D7">
        <w:rPr>
          <w:rFonts w:ascii="Cambria" w:eastAsia="Times New Roman" w:hAnsi="Cambria" w:cs="Times New Roman"/>
        </w:rPr>
        <w:t xml:space="preserve">environment. </w:t>
      </w:r>
    </w:p>
    <w:p w14:paraId="71AF36BF" w14:textId="77777777" w:rsidR="00FF61E5" w:rsidRPr="00D076D7" w:rsidRDefault="00FF61E5" w:rsidP="00D076D7">
      <w:pPr>
        <w:numPr>
          <w:ilvl w:val="0"/>
          <w:numId w:val="1"/>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Our learning environment will be relevant and engaging. PLA will focus on </w:t>
      </w:r>
      <w:r w:rsidRPr="00D076D7">
        <w:rPr>
          <w:rFonts w:ascii="Cambria" w:eastAsia="Times New Roman" w:hAnsi="Cambria" w:cs="Times New Roman"/>
        </w:rPr>
        <w:t xml:space="preserve">assisting students in developing the following skills: cooperation, teamwork, research, problem solving, ability to work independently, and communication using technology effectively. </w:t>
      </w:r>
    </w:p>
    <w:p w14:paraId="69D43F03" w14:textId="77777777" w:rsidR="00FF61E5" w:rsidRPr="00FF61E5" w:rsidRDefault="00FF61E5" w:rsidP="00FF61E5">
      <w:pPr>
        <w:numPr>
          <w:ilvl w:val="0"/>
          <w:numId w:val="1"/>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PLA is committed to accountability and having meaningful metrics of success that demonstrate continuous improvement. </w:t>
      </w:r>
    </w:p>
    <w:p w14:paraId="0E823939" w14:textId="77777777" w:rsidR="00D076D7" w:rsidRDefault="00FF61E5" w:rsidP="00D076D7">
      <w:pPr>
        <w:numPr>
          <w:ilvl w:val="0"/>
          <w:numId w:val="1"/>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PLA will provide Scholars with differentiated, personalized, rigorous opportunities for learning with an emphasis on developing 21st Century </w:t>
      </w:r>
      <w:r w:rsidRPr="00D076D7">
        <w:rPr>
          <w:rFonts w:ascii="Cambria" w:eastAsia="Times New Roman" w:hAnsi="Cambria" w:cs="Times New Roman"/>
        </w:rPr>
        <w:t xml:space="preserve">Skills. </w:t>
      </w:r>
    </w:p>
    <w:p w14:paraId="34D9FF19" w14:textId="77777777" w:rsidR="00D076D7" w:rsidRDefault="00FF61E5" w:rsidP="00D076D7">
      <w:pPr>
        <w:numPr>
          <w:ilvl w:val="0"/>
          <w:numId w:val="1"/>
        </w:numPr>
        <w:spacing w:before="100" w:beforeAutospacing="1" w:after="100" w:afterAutospacing="1"/>
        <w:rPr>
          <w:rFonts w:ascii="SymbolMT" w:eastAsia="Times New Roman" w:hAnsi="SymbolMT" w:cs="Times New Roman"/>
        </w:rPr>
      </w:pPr>
      <w:r w:rsidRPr="00D076D7">
        <w:rPr>
          <w:rFonts w:ascii="Cambria" w:eastAsia="Times New Roman" w:hAnsi="Cambria" w:cs="Times New Roman"/>
        </w:rPr>
        <w:t xml:space="preserve">PLA will empower Scholars to shape and manage their future by encouraging prudent and intellectual risk-taking. </w:t>
      </w:r>
    </w:p>
    <w:p w14:paraId="2A1C2F2F" w14:textId="77777777" w:rsidR="00D076D7" w:rsidRDefault="00FF61E5" w:rsidP="00D076D7">
      <w:pPr>
        <w:numPr>
          <w:ilvl w:val="0"/>
          <w:numId w:val="1"/>
        </w:numPr>
        <w:spacing w:before="100" w:beforeAutospacing="1" w:after="100" w:afterAutospacing="1"/>
        <w:rPr>
          <w:rFonts w:ascii="SymbolMT" w:eastAsia="Times New Roman" w:hAnsi="SymbolMT" w:cs="Times New Roman"/>
        </w:rPr>
      </w:pPr>
      <w:r w:rsidRPr="00D076D7">
        <w:rPr>
          <w:rFonts w:ascii="Cambria" w:eastAsia="Times New Roman" w:hAnsi="Cambria" w:cs="Times New Roman"/>
        </w:rPr>
        <w:t xml:space="preserve">PLA will work to develop processes to become knowledgeable of stakeholders’ needs and expectations. </w:t>
      </w:r>
    </w:p>
    <w:p w14:paraId="164AF465" w14:textId="77777777" w:rsidR="00D076D7" w:rsidRDefault="00FF61E5" w:rsidP="00D076D7">
      <w:pPr>
        <w:numPr>
          <w:ilvl w:val="0"/>
          <w:numId w:val="1"/>
        </w:numPr>
        <w:spacing w:before="100" w:beforeAutospacing="1" w:after="100" w:afterAutospacing="1"/>
        <w:rPr>
          <w:rFonts w:ascii="SymbolMT" w:eastAsia="Times New Roman" w:hAnsi="SymbolMT" w:cs="Times New Roman"/>
        </w:rPr>
      </w:pPr>
      <w:r w:rsidRPr="00D076D7">
        <w:rPr>
          <w:rFonts w:ascii="Cambria" w:eastAsia="Times New Roman" w:hAnsi="Cambria" w:cs="Times New Roman"/>
        </w:rPr>
        <w:t xml:space="preserve">PLA will support parents and the community in their roles in the character education, moral education, and social education of Scholars. </w:t>
      </w:r>
    </w:p>
    <w:p w14:paraId="548E83C2" w14:textId="77777777" w:rsidR="00FF61E5" w:rsidRPr="00D076D7" w:rsidRDefault="00FF61E5" w:rsidP="00D076D7">
      <w:pPr>
        <w:numPr>
          <w:ilvl w:val="0"/>
          <w:numId w:val="1"/>
        </w:numPr>
        <w:spacing w:before="100" w:beforeAutospacing="1" w:after="100" w:afterAutospacing="1"/>
        <w:rPr>
          <w:rFonts w:ascii="SymbolMT" w:eastAsia="Times New Roman" w:hAnsi="SymbolMT" w:cs="Times New Roman"/>
        </w:rPr>
      </w:pPr>
      <w:r w:rsidRPr="00D076D7">
        <w:rPr>
          <w:rFonts w:ascii="Cambria" w:eastAsia="Times New Roman" w:hAnsi="Cambria" w:cs="Times New Roman"/>
        </w:rPr>
        <w:t xml:space="preserve">PLA will provide a variety of experiences to aid in the development of a total person, including physical, recreational, civic, and social activities. </w:t>
      </w:r>
    </w:p>
    <w:p w14:paraId="7A6184BC" w14:textId="77777777" w:rsidR="00FF61E5" w:rsidRPr="00FF61E5" w:rsidRDefault="00FF61E5" w:rsidP="00FF61E5">
      <w:pPr>
        <w:spacing w:before="100" w:beforeAutospacing="1" w:after="100" w:afterAutospacing="1"/>
        <w:ind w:left="720"/>
        <w:rPr>
          <w:rFonts w:ascii="SymbolMT" w:eastAsia="Times New Roman" w:hAnsi="SymbolMT" w:cs="Times New Roman"/>
        </w:rPr>
      </w:pPr>
      <w:r w:rsidRPr="00FF61E5">
        <w:rPr>
          <w:rFonts w:ascii="Cambria" w:eastAsia="Times New Roman" w:hAnsi="Cambria" w:cs="Times New Roman"/>
          <w:b/>
          <w:bCs/>
        </w:rPr>
        <w:lastRenderedPageBreak/>
        <w:t xml:space="preserve">B. </w:t>
      </w:r>
      <w:r w:rsidRPr="00D076D7">
        <w:rPr>
          <w:rFonts w:ascii="Cambria" w:eastAsia="Times New Roman" w:hAnsi="Cambria" w:cs="Times New Roman"/>
          <w:b/>
          <w:bCs/>
          <w:u w:val="single"/>
        </w:rPr>
        <w:t>General Information</w:t>
      </w:r>
      <w:r w:rsidRPr="00FF61E5">
        <w:rPr>
          <w:rFonts w:ascii="Cambria" w:eastAsia="Times New Roman" w:hAnsi="Cambria" w:cs="Times New Roman"/>
          <w:b/>
          <w:bCs/>
        </w:rPr>
        <w:t xml:space="preserve"> </w:t>
      </w:r>
    </w:p>
    <w:p w14:paraId="0A2E29A5" w14:textId="77777777" w:rsidR="00FF61E5" w:rsidRPr="00D076D7" w:rsidRDefault="00FF61E5" w:rsidP="00FF61E5">
      <w:pPr>
        <w:spacing w:before="100" w:beforeAutospacing="1" w:after="100" w:afterAutospacing="1"/>
        <w:ind w:left="720"/>
        <w:rPr>
          <w:rFonts w:ascii="SymbolMT" w:eastAsia="Times New Roman" w:hAnsi="SymbolMT" w:cs="Times New Roman"/>
          <w:u w:val="single"/>
        </w:rPr>
      </w:pPr>
      <w:r w:rsidRPr="00D076D7">
        <w:rPr>
          <w:rFonts w:ascii="Cambria" w:eastAsia="Times New Roman" w:hAnsi="Cambria" w:cs="Times New Roman"/>
          <w:b/>
          <w:bCs/>
          <w:u w:val="single"/>
        </w:rPr>
        <w:t xml:space="preserve">Enrollment </w:t>
      </w:r>
    </w:p>
    <w:p w14:paraId="28005079" w14:textId="1D41D84B" w:rsidR="00FF61E5" w:rsidRPr="00FF61E5" w:rsidRDefault="00FF61E5" w:rsidP="00FF61E5">
      <w:pPr>
        <w:spacing w:before="100" w:beforeAutospacing="1" w:after="100" w:afterAutospacing="1"/>
        <w:ind w:left="720"/>
        <w:rPr>
          <w:rFonts w:ascii="SymbolMT" w:eastAsia="Times New Roman" w:hAnsi="SymbolMT" w:cs="Times New Roman"/>
        </w:rPr>
      </w:pPr>
      <w:r w:rsidRPr="00FF61E5">
        <w:rPr>
          <w:rFonts w:ascii="Cambria" w:eastAsia="Times New Roman" w:hAnsi="Cambria" w:cs="Times New Roman"/>
        </w:rPr>
        <w:t xml:space="preserve">All scholars are eligible to enroll in a PLA Network school, </w:t>
      </w:r>
      <w:proofErr w:type="gramStart"/>
      <w:r w:rsidRPr="00FF61E5">
        <w:rPr>
          <w:rFonts w:ascii="Cambria" w:eastAsia="Times New Roman" w:hAnsi="Cambria" w:cs="Times New Roman"/>
        </w:rPr>
        <w:t>as long as</w:t>
      </w:r>
      <w:proofErr w:type="gramEnd"/>
      <w:r w:rsidRPr="00FF61E5">
        <w:rPr>
          <w:rFonts w:ascii="Cambria" w:eastAsia="Times New Roman" w:hAnsi="Cambria" w:cs="Times New Roman"/>
        </w:rPr>
        <w:t xml:space="preserve"> there are seats available per our charter with the Indiana Charter School Board (“ICSB”), or they reside in the </w:t>
      </w:r>
      <w:r w:rsidR="007433F2">
        <w:rPr>
          <w:rFonts w:ascii="Cambria" w:eastAsia="Times New Roman" w:hAnsi="Cambria" w:cs="Times New Roman"/>
        </w:rPr>
        <w:t>boundary of the school</w:t>
      </w:r>
      <w:r w:rsidRPr="00FF61E5">
        <w:rPr>
          <w:rFonts w:ascii="Cambria" w:eastAsia="Times New Roman" w:hAnsi="Cambria" w:cs="Times New Roman"/>
        </w:rPr>
        <w:t>. We welcome scholars</w:t>
      </w:r>
      <w:r w:rsidR="00D076D7">
        <w:rPr>
          <w:rFonts w:ascii="Cambria" w:eastAsia="Times New Roman" w:hAnsi="Cambria" w:cs="Times New Roman"/>
        </w:rPr>
        <w:t xml:space="preserve"> who will be entering grades K-1</w:t>
      </w:r>
      <w:r w:rsidR="00CC399C">
        <w:rPr>
          <w:rFonts w:ascii="Cambria" w:eastAsia="Times New Roman" w:hAnsi="Cambria" w:cs="Times New Roman"/>
        </w:rPr>
        <w:t>2th</w:t>
      </w:r>
      <w:r w:rsidRPr="00FF61E5">
        <w:rPr>
          <w:rFonts w:ascii="Cambria" w:eastAsia="Times New Roman" w:hAnsi="Cambria" w:cs="Times New Roman"/>
        </w:rPr>
        <w:t>. All interested scholars must submit an application form. An adult who is a non-custodial parent or does not have a legal guardianship and wishes to enroll a scholar in a PLA Network school must contact the School Enrollment Coordinator or designee for assistance to complete the enrollment process.</w:t>
      </w:r>
      <w:r w:rsidR="007433F2">
        <w:rPr>
          <w:rFonts w:ascii="Cambria" w:eastAsia="Times New Roman" w:hAnsi="Cambria" w:cs="Times New Roman"/>
        </w:rPr>
        <w:t xml:space="preserve"> Elementary scholars who do not reside in the boundary must have satisfactory attendance or can be asked to remove their scholar from PLA. </w:t>
      </w:r>
    </w:p>
    <w:p w14:paraId="2F1BE7E8" w14:textId="77777777" w:rsidR="00FF61E5" w:rsidRPr="00FF61E5" w:rsidRDefault="00FF61E5" w:rsidP="00FF61E5">
      <w:pPr>
        <w:spacing w:before="100" w:beforeAutospacing="1" w:after="100" w:afterAutospacing="1"/>
        <w:ind w:left="720"/>
        <w:rPr>
          <w:rFonts w:ascii="SymbolMT" w:eastAsia="Times New Roman" w:hAnsi="SymbolMT" w:cs="Times New Roman"/>
        </w:rPr>
      </w:pPr>
      <w:r w:rsidRPr="00FF61E5">
        <w:rPr>
          <w:rFonts w:ascii="Cambria" w:eastAsia="Times New Roman" w:hAnsi="Cambria" w:cs="Times New Roman"/>
        </w:rPr>
        <w:t xml:space="preserve">Parents must provide the following documents to the school during the enrollment process: </w:t>
      </w:r>
    </w:p>
    <w:p w14:paraId="5C9C80BA" w14:textId="77777777" w:rsidR="00FF61E5" w:rsidRPr="00FF61E5" w:rsidRDefault="00FF61E5" w:rsidP="00FF61E5">
      <w:pPr>
        <w:numPr>
          <w:ilvl w:val="0"/>
          <w:numId w:val="3"/>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Birth certificate, </w:t>
      </w:r>
    </w:p>
    <w:p w14:paraId="7B034A6A" w14:textId="77777777" w:rsidR="00FF61E5" w:rsidRPr="00D076D7" w:rsidRDefault="00FF61E5" w:rsidP="00D076D7">
      <w:pPr>
        <w:numPr>
          <w:ilvl w:val="0"/>
          <w:numId w:val="3"/>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Court documents specifying parental rights, responsibilities or custody (if</w:t>
      </w:r>
      <w:r w:rsidR="00D076D7">
        <w:rPr>
          <w:rFonts w:ascii="Cambria" w:eastAsia="Times New Roman" w:hAnsi="Cambria" w:cs="Times New Roman"/>
        </w:rPr>
        <w:t xml:space="preserve"> </w:t>
      </w:r>
      <w:r w:rsidRPr="00D076D7">
        <w:rPr>
          <w:rFonts w:ascii="Cambria" w:eastAsia="Times New Roman" w:hAnsi="Cambria" w:cs="Times New Roman"/>
        </w:rPr>
        <w:t xml:space="preserve">appropriate), </w:t>
      </w:r>
    </w:p>
    <w:p w14:paraId="484AC576" w14:textId="77777777" w:rsidR="00FF61E5" w:rsidRPr="00FF61E5" w:rsidRDefault="00FF61E5" w:rsidP="00FF61E5">
      <w:pPr>
        <w:numPr>
          <w:ilvl w:val="0"/>
          <w:numId w:val="3"/>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Proof of Indiana residency, </w:t>
      </w:r>
    </w:p>
    <w:p w14:paraId="77860A91" w14:textId="77777777" w:rsidR="00D076D7" w:rsidRPr="00D076D7" w:rsidRDefault="00D076D7" w:rsidP="00FF61E5">
      <w:pPr>
        <w:numPr>
          <w:ilvl w:val="0"/>
          <w:numId w:val="3"/>
        </w:numPr>
        <w:spacing w:before="100" w:beforeAutospacing="1" w:after="100" w:afterAutospacing="1"/>
        <w:rPr>
          <w:rFonts w:ascii="SymbolMT" w:eastAsia="Times New Roman" w:hAnsi="SymbolMT" w:cs="Times New Roman"/>
        </w:rPr>
      </w:pPr>
      <w:r>
        <w:rPr>
          <w:rFonts w:ascii="Cambria" w:eastAsia="Times New Roman" w:hAnsi="Cambria" w:cs="Times New Roman"/>
        </w:rPr>
        <w:t xml:space="preserve">Proof of immunizations, and </w:t>
      </w:r>
    </w:p>
    <w:p w14:paraId="6C50608C" w14:textId="77777777" w:rsidR="00D076D7" w:rsidRPr="00D076D7" w:rsidRDefault="00D076D7" w:rsidP="00D076D7">
      <w:pPr>
        <w:numPr>
          <w:ilvl w:val="0"/>
          <w:numId w:val="3"/>
        </w:numPr>
        <w:spacing w:before="100" w:beforeAutospacing="1" w:after="100" w:afterAutospacing="1"/>
        <w:rPr>
          <w:rFonts w:ascii="SymbolMT" w:eastAsia="Times New Roman" w:hAnsi="SymbolMT" w:cs="Times New Roman"/>
        </w:rPr>
      </w:pPr>
      <w:r>
        <w:rPr>
          <w:rFonts w:ascii="Cambria" w:eastAsia="Times New Roman" w:hAnsi="Cambria" w:cs="Times New Roman"/>
        </w:rPr>
        <w:t xml:space="preserve">Ferpa Statement </w:t>
      </w:r>
      <w:r w:rsidR="00FF61E5" w:rsidRPr="00FF61E5">
        <w:rPr>
          <w:rFonts w:ascii="Cambria" w:eastAsia="Times New Roman" w:hAnsi="Cambria" w:cs="Times New Roman"/>
        </w:rPr>
        <w:t xml:space="preserve"> </w:t>
      </w:r>
    </w:p>
    <w:p w14:paraId="6294CF12" w14:textId="77777777" w:rsidR="00D076D7" w:rsidRDefault="00FF61E5" w:rsidP="00D076D7">
      <w:pPr>
        <w:spacing w:before="100" w:beforeAutospacing="1" w:after="100" w:afterAutospacing="1"/>
        <w:ind w:left="720"/>
        <w:rPr>
          <w:rFonts w:ascii="SymbolMT" w:eastAsia="Times New Roman" w:hAnsi="SymbolMT" w:cs="Times New Roman"/>
        </w:rPr>
      </w:pPr>
      <w:r w:rsidRPr="00FF61E5">
        <w:rPr>
          <w:rFonts w:ascii="Cambria" w:eastAsia="Times New Roman" w:hAnsi="Cambria" w:cs="Times New Roman"/>
          <w:b/>
          <w:bCs/>
        </w:rPr>
        <w:t xml:space="preserve">Note: The McKinney-Vento Act </w:t>
      </w:r>
    </w:p>
    <w:p w14:paraId="01D8DB41" w14:textId="77777777" w:rsidR="00E24D94" w:rsidRDefault="00FF61E5" w:rsidP="00E24D94">
      <w:pPr>
        <w:spacing w:before="100" w:beforeAutospacing="1" w:after="100" w:afterAutospacing="1"/>
        <w:ind w:left="720"/>
        <w:rPr>
          <w:rFonts w:ascii="SymbolMT" w:eastAsia="Times New Roman" w:hAnsi="SymbolMT" w:cs="Times New Roman"/>
        </w:rPr>
      </w:pPr>
      <w:r w:rsidRPr="00FF61E5">
        <w:rPr>
          <w:rFonts w:ascii="TimesNewRomanPSMT" w:eastAsia="Times New Roman" w:hAnsi="TimesNewRomanPSMT" w:cs="Times New Roman"/>
        </w:rPr>
        <w:t>The McKinney-Vento Act protects scholars from discrimination based on their lack of a permanent residence</w:t>
      </w:r>
      <w:r w:rsidRPr="00FF61E5">
        <w:rPr>
          <w:rFonts w:ascii="TimesNewRomanPS" w:eastAsia="Times New Roman" w:hAnsi="TimesNewRomanPS" w:cs="Times New Roman"/>
          <w:b/>
          <w:bCs/>
        </w:rPr>
        <w:t xml:space="preserve">. </w:t>
      </w:r>
      <w:r w:rsidRPr="00FF61E5">
        <w:rPr>
          <w:rFonts w:ascii="TimesNewRomanPSMT" w:eastAsia="Times New Roman" w:hAnsi="TimesNewRomanPSMT" w:cs="Times New Roman"/>
        </w:rPr>
        <w:t xml:space="preserve">Homeless Scholars are eligible to receive a variety of services including: transportation services, free meals under the school nutrition programs, limited English proficiency class, gifted and talented programs, and special education services based on a scholar’s eligibility. </w:t>
      </w:r>
      <w:r w:rsidRPr="00FF61E5">
        <w:rPr>
          <w:rFonts w:ascii="TimesNewRomanPS" w:eastAsia="Times New Roman" w:hAnsi="TimesNewRomanPS" w:cs="Times New Roman"/>
          <w:b/>
          <w:bCs/>
        </w:rPr>
        <w:t xml:space="preserve">Homeless Scholars will not be denied enrollment based on lack of proof of residency. Please consult the McKinney-Vento Act Liaison if you need assistance. </w:t>
      </w:r>
    </w:p>
    <w:p w14:paraId="77600DCC" w14:textId="77777777" w:rsidR="00FF61E5" w:rsidRPr="00FF61E5" w:rsidRDefault="00FF61E5" w:rsidP="00E24D94">
      <w:pPr>
        <w:spacing w:before="100" w:beforeAutospacing="1" w:after="100" w:afterAutospacing="1"/>
        <w:ind w:left="720"/>
        <w:rPr>
          <w:rFonts w:ascii="SymbolMT" w:eastAsia="Times New Roman" w:hAnsi="SymbolMT" w:cs="Times New Roman"/>
        </w:rPr>
      </w:pPr>
      <w:r w:rsidRPr="00FF61E5">
        <w:rPr>
          <w:rFonts w:ascii="TimesNewRomanPS" w:eastAsia="Times New Roman" w:hAnsi="TimesNewRomanPS" w:cs="Times New Roman"/>
          <w:b/>
          <w:bCs/>
        </w:rPr>
        <w:t xml:space="preserve">The McKinney-Vento Act Liaisons for the PLA Network are the Principals. </w:t>
      </w:r>
    </w:p>
    <w:p w14:paraId="3AFE4C5D" w14:textId="77777777" w:rsidR="00FF61E5" w:rsidRPr="00D076D7" w:rsidRDefault="00FF61E5" w:rsidP="00FF61E5">
      <w:pPr>
        <w:spacing w:before="100" w:beforeAutospacing="1" w:after="100" w:afterAutospacing="1"/>
        <w:ind w:left="720"/>
        <w:rPr>
          <w:rFonts w:ascii="SymbolMT" w:eastAsia="Times New Roman" w:hAnsi="SymbolMT" w:cs="Times New Roman"/>
          <w:u w:val="single"/>
        </w:rPr>
      </w:pPr>
      <w:r w:rsidRPr="00D076D7">
        <w:rPr>
          <w:rFonts w:ascii="Cambria" w:eastAsia="Times New Roman" w:hAnsi="Cambria" w:cs="Times New Roman"/>
          <w:b/>
          <w:bCs/>
          <w:u w:val="single"/>
        </w:rPr>
        <w:t xml:space="preserve">EEO Statement </w:t>
      </w:r>
    </w:p>
    <w:p w14:paraId="6788936F" w14:textId="63959890" w:rsidR="00FF61E5" w:rsidRPr="007433F2" w:rsidRDefault="00FF61E5" w:rsidP="007433F2">
      <w:pPr>
        <w:spacing w:before="100" w:beforeAutospacing="1" w:after="100" w:afterAutospacing="1"/>
        <w:ind w:left="720"/>
        <w:rPr>
          <w:rFonts w:ascii="SymbolMT" w:eastAsia="Times New Roman" w:hAnsi="SymbolMT" w:cs="Times New Roman"/>
        </w:rPr>
      </w:pPr>
      <w:r w:rsidRPr="00FF61E5">
        <w:rPr>
          <w:rFonts w:ascii="Cambria" w:eastAsia="Times New Roman" w:hAnsi="Cambria" w:cs="Times New Roman"/>
        </w:rPr>
        <w:t>PLA Network does not discriminate on the basis of age, race, color, religion, sex, sexual orientation, disability or national origin in any employment and/or educational opportunity. No person shall be excluded from participation in, denied the benefits of, or otherwise subjected to unlawful discrimination in any program or activity for which the</w:t>
      </w:r>
      <w:r w:rsidR="00D076D7">
        <w:rPr>
          <w:rFonts w:ascii="Cambria" w:eastAsia="Times New Roman" w:hAnsi="Cambria" w:cs="Times New Roman"/>
        </w:rPr>
        <w:t xml:space="preserve"> </w:t>
      </w:r>
      <w:r w:rsidRPr="00FF61E5">
        <w:rPr>
          <w:rFonts w:ascii="Cambria" w:eastAsia="Times New Roman" w:hAnsi="Cambria" w:cs="Times New Roman"/>
        </w:rPr>
        <w:t xml:space="preserve">PLA Network Board is responsible or for which it receives financial assistance from the U.S. Department of Education. PLA Network values diversity and the benefits of different perspectives and backgrounds. </w:t>
      </w:r>
    </w:p>
    <w:p w14:paraId="7D8CF06C"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lastRenderedPageBreak/>
        <w:t xml:space="preserve">Complaints of Discrimination should be directed to humanresources@phalenacademies.org. </w:t>
      </w:r>
    </w:p>
    <w:p w14:paraId="22F05D0B" w14:textId="77777777" w:rsidR="00FF61E5" w:rsidRPr="00D076D7" w:rsidRDefault="00FF61E5" w:rsidP="00FF61E5">
      <w:pPr>
        <w:spacing w:before="100" w:beforeAutospacing="1" w:after="100" w:afterAutospacing="1"/>
        <w:rPr>
          <w:rFonts w:ascii="Times New Roman" w:eastAsia="Times New Roman" w:hAnsi="Times New Roman" w:cs="Times New Roman"/>
          <w:u w:val="single"/>
        </w:rPr>
      </w:pPr>
      <w:r w:rsidRPr="00D076D7">
        <w:rPr>
          <w:rFonts w:ascii="Cambria" w:eastAsia="Times New Roman" w:hAnsi="Cambria" w:cs="Times New Roman"/>
          <w:b/>
          <w:bCs/>
          <w:u w:val="single"/>
        </w:rPr>
        <w:t xml:space="preserve">Scholar Attendance </w:t>
      </w:r>
    </w:p>
    <w:p w14:paraId="7A2E2192" w14:textId="33EAC99C"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It is imperative that </w:t>
      </w:r>
      <w:r w:rsidR="004D7D5C">
        <w:rPr>
          <w:rFonts w:ascii="Cambria" w:eastAsia="Times New Roman" w:hAnsi="Cambria" w:cs="Times New Roman"/>
        </w:rPr>
        <w:t>s</w:t>
      </w:r>
      <w:r w:rsidRPr="00FF61E5">
        <w:rPr>
          <w:rFonts w:ascii="Cambria" w:eastAsia="Times New Roman" w:hAnsi="Cambria" w:cs="Times New Roman"/>
        </w:rPr>
        <w:t>cholars be in attendance each school day. Learning is a result of active participation in classroom and other school activities that cannot be replaced by individual study. Scholar attendance hours are 7:</w:t>
      </w:r>
      <w:r w:rsidR="002B5558">
        <w:rPr>
          <w:rFonts w:ascii="Cambria" w:eastAsia="Times New Roman" w:hAnsi="Cambria" w:cs="Times New Roman"/>
        </w:rPr>
        <w:t>30</w:t>
      </w:r>
      <w:r w:rsidRPr="00FF61E5">
        <w:rPr>
          <w:rFonts w:ascii="Cambria" w:eastAsia="Times New Roman" w:hAnsi="Cambria" w:cs="Times New Roman"/>
        </w:rPr>
        <w:t xml:space="preserve"> a.m. to 2:</w:t>
      </w:r>
      <w:r w:rsidR="007433F2">
        <w:rPr>
          <w:rFonts w:ascii="Cambria" w:eastAsia="Times New Roman" w:hAnsi="Cambria" w:cs="Times New Roman"/>
        </w:rPr>
        <w:t>25</w:t>
      </w:r>
      <w:r w:rsidRPr="00FF61E5">
        <w:rPr>
          <w:rFonts w:ascii="Cambria" w:eastAsia="Times New Roman" w:hAnsi="Cambria" w:cs="Times New Roman"/>
        </w:rPr>
        <w:t xml:space="preserve"> p.m. Scholars arriving after 7:</w:t>
      </w:r>
      <w:r w:rsidR="007433F2">
        <w:rPr>
          <w:rFonts w:ascii="Cambria" w:eastAsia="Times New Roman" w:hAnsi="Cambria" w:cs="Times New Roman"/>
        </w:rPr>
        <w:t>45</w:t>
      </w:r>
      <w:r w:rsidRPr="00FF61E5">
        <w:rPr>
          <w:rFonts w:ascii="Cambria" w:eastAsia="Times New Roman" w:hAnsi="Cambria" w:cs="Times New Roman"/>
        </w:rPr>
        <w:t xml:space="preserve"> a.m., leaving early, or being signed out for a portion of the instructional day that is less than 1⁄2 day, will be marked as tardy.</w:t>
      </w:r>
      <w:r w:rsidR="004D7D5C">
        <w:rPr>
          <w:rFonts w:ascii="Cambria" w:eastAsia="Times New Roman" w:hAnsi="Cambria" w:cs="Times New Roman"/>
        </w:rPr>
        <w:t xml:space="preserve">  </w:t>
      </w:r>
      <w:r w:rsidRPr="00FF61E5">
        <w:rPr>
          <w:rFonts w:ascii="Cambria" w:eastAsia="Times New Roman" w:hAnsi="Cambria" w:cs="Times New Roman"/>
        </w:rPr>
        <w:t xml:space="preserve">Check the school website or contact the </w:t>
      </w:r>
      <w:r w:rsidR="004D7D5C">
        <w:rPr>
          <w:rFonts w:ascii="Cambria" w:eastAsia="Times New Roman" w:hAnsi="Cambria" w:cs="Times New Roman"/>
        </w:rPr>
        <w:t>p</w:t>
      </w:r>
      <w:r w:rsidRPr="00FF61E5">
        <w:rPr>
          <w:rFonts w:ascii="Cambria" w:eastAsia="Times New Roman" w:hAnsi="Cambria" w:cs="Times New Roman"/>
        </w:rPr>
        <w:t xml:space="preserve">rincipal to get the school’s protocol for reporting absences and checking in late. </w:t>
      </w:r>
      <w:r w:rsidR="00262788">
        <w:rPr>
          <w:rFonts w:ascii="Cambria" w:eastAsia="Times New Roman" w:hAnsi="Cambria" w:cs="Times New Roman"/>
        </w:rPr>
        <w:t>Any scholar who arrives to school after 10:</w:t>
      </w:r>
      <w:r w:rsidR="00E01DE5">
        <w:rPr>
          <w:rFonts w:ascii="Cambria" w:eastAsia="Times New Roman" w:hAnsi="Cambria" w:cs="Times New Roman"/>
        </w:rPr>
        <w:t>0</w:t>
      </w:r>
      <w:r w:rsidR="00262788">
        <w:rPr>
          <w:rFonts w:ascii="Cambria" w:eastAsia="Times New Roman" w:hAnsi="Cambria" w:cs="Times New Roman"/>
        </w:rPr>
        <w:t xml:space="preserve">0 AM will not be permitted to enter the building without a doctors note. </w:t>
      </w:r>
    </w:p>
    <w:p w14:paraId="56CACF2E" w14:textId="270F08AA" w:rsidR="00D076D7" w:rsidRDefault="00FF61E5" w:rsidP="00D076D7">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PLA strives for a 95% attendance rate. To meet this expectation, no scholar should exceed 9 absences per year. If your child has a chronic illness, we encourage you to contact the school nurse to avoid any attendance issues. </w:t>
      </w:r>
    </w:p>
    <w:p w14:paraId="3D7AFC57" w14:textId="490F69DF" w:rsidR="00FF61E5" w:rsidRPr="00623EED" w:rsidRDefault="00FF61E5" w:rsidP="00D076D7">
      <w:pPr>
        <w:pStyle w:val="ListParagraph"/>
        <w:numPr>
          <w:ilvl w:val="0"/>
          <w:numId w:val="17"/>
        </w:numPr>
        <w:spacing w:before="100" w:beforeAutospacing="1" w:after="100" w:afterAutospacing="1"/>
        <w:rPr>
          <w:rFonts w:ascii="Times New Roman" w:eastAsia="Times New Roman" w:hAnsi="Times New Roman" w:cs="Times New Roman"/>
        </w:rPr>
      </w:pPr>
      <w:r w:rsidRPr="00D076D7">
        <w:rPr>
          <w:rFonts w:ascii="Cambria" w:eastAsia="Times New Roman" w:hAnsi="Cambria" w:cs="Times New Roman"/>
          <w:b/>
          <w:bCs/>
        </w:rPr>
        <w:t xml:space="preserve">Missed School Work Due </w:t>
      </w:r>
      <w:r w:rsidR="008F38EB" w:rsidRPr="00D076D7">
        <w:rPr>
          <w:rFonts w:ascii="Cambria" w:eastAsia="Times New Roman" w:hAnsi="Cambria" w:cs="Times New Roman"/>
          <w:b/>
          <w:bCs/>
        </w:rPr>
        <w:t>to</w:t>
      </w:r>
      <w:r w:rsidRPr="00D076D7">
        <w:rPr>
          <w:rFonts w:ascii="Cambria" w:eastAsia="Times New Roman" w:hAnsi="Cambria" w:cs="Times New Roman"/>
          <w:b/>
          <w:bCs/>
        </w:rPr>
        <w:t xml:space="preserve"> Absence</w:t>
      </w:r>
      <w:r w:rsidRPr="00D076D7">
        <w:rPr>
          <w:rFonts w:ascii="Cambria" w:eastAsia="Times New Roman" w:hAnsi="Cambria" w:cs="Times New Roman"/>
          <w:b/>
          <w:bCs/>
        </w:rPr>
        <w:br/>
      </w:r>
      <w:r w:rsidRPr="00D076D7">
        <w:rPr>
          <w:rFonts w:ascii="Cambria" w:eastAsia="Times New Roman" w:hAnsi="Cambria" w:cs="Times New Roman"/>
        </w:rPr>
        <w:t xml:space="preserve">Following a return from absence, </w:t>
      </w:r>
      <w:r w:rsidR="004D7D5C">
        <w:rPr>
          <w:rFonts w:ascii="Cambria" w:eastAsia="Times New Roman" w:hAnsi="Cambria" w:cs="Times New Roman"/>
        </w:rPr>
        <w:t>s</w:t>
      </w:r>
      <w:r w:rsidRPr="00D076D7">
        <w:rPr>
          <w:rFonts w:ascii="Cambria" w:eastAsia="Times New Roman" w:hAnsi="Cambria" w:cs="Times New Roman"/>
        </w:rPr>
        <w:t xml:space="preserve">cholars will have time equal to the length of their absence to complete their missed work. Please do not request homework in anticipation of a planned absence. If the request for homework is due to an illness, the request must be submitted by 10:00 a.m. Parents should call the office to request homework and to pick up books and materials at the end of the day. </w:t>
      </w:r>
    </w:p>
    <w:p w14:paraId="322F6D46" w14:textId="4EF8D62E" w:rsidR="00623EED" w:rsidRDefault="00A2523A" w:rsidP="00623EED">
      <w:pPr>
        <w:spacing w:before="100" w:beforeAutospacing="1" w:after="100" w:afterAutospacing="1"/>
        <w:rPr>
          <w:rFonts w:ascii="Cambria" w:eastAsia="Times New Roman" w:hAnsi="Cambria" w:cs="Times New Roman"/>
          <w:b/>
          <w:u w:val="single"/>
        </w:rPr>
      </w:pPr>
      <w:r>
        <w:rPr>
          <w:rFonts w:ascii="Cambria" w:eastAsia="Times New Roman" w:hAnsi="Cambria" w:cs="Times New Roman"/>
          <w:b/>
          <w:u w:val="single"/>
        </w:rPr>
        <w:t>JRPLA Tardy Policy</w:t>
      </w:r>
    </w:p>
    <w:p w14:paraId="2D8683D8" w14:textId="0AF5877D" w:rsidR="006F54A1" w:rsidRPr="006F54A1" w:rsidRDefault="006F54A1" w:rsidP="006F54A1">
      <w:pPr>
        <w:pStyle w:val="ListParagraph"/>
        <w:numPr>
          <w:ilvl w:val="0"/>
          <w:numId w:val="28"/>
        </w:numPr>
        <w:spacing w:before="100" w:beforeAutospacing="1" w:after="100" w:afterAutospacing="1"/>
        <w:rPr>
          <w:rFonts w:ascii="Times New Roman" w:eastAsia="Times New Roman" w:hAnsi="Times New Roman" w:cs="Times New Roman"/>
          <w:u w:val="single"/>
        </w:rPr>
      </w:pPr>
      <w:r>
        <w:rPr>
          <w:rFonts w:ascii="Cambria" w:eastAsia="Times New Roman" w:hAnsi="Cambria" w:cs="Times New Roman"/>
          <w:bCs/>
        </w:rPr>
        <w:t xml:space="preserve">It is the responsibility of each scholar to arrive to class on time. </w:t>
      </w:r>
    </w:p>
    <w:p w14:paraId="085B8102" w14:textId="1B0325BA" w:rsidR="006F54A1" w:rsidRPr="006F54A1" w:rsidRDefault="006F54A1" w:rsidP="006F54A1">
      <w:pPr>
        <w:pStyle w:val="ListParagraph"/>
        <w:numPr>
          <w:ilvl w:val="0"/>
          <w:numId w:val="28"/>
        </w:numPr>
        <w:spacing w:before="100" w:beforeAutospacing="1" w:after="100" w:afterAutospacing="1"/>
        <w:rPr>
          <w:rFonts w:ascii="Times New Roman" w:eastAsia="Times New Roman" w:hAnsi="Times New Roman" w:cs="Times New Roman"/>
          <w:u w:val="single"/>
        </w:rPr>
      </w:pPr>
      <w:r>
        <w:rPr>
          <w:rFonts w:ascii="Cambria" w:eastAsia="Times New Roman" w:hAnsi="Cambria" w:cs="Times New Roman"/>
          <w:bCs/>
        </w:rPr>
        <w:t xml:space="preserve">Tardy to class is defined as a scholar who is not at their assigned station when the tardy bell has ended. </w:t>
      </w:r>
    </w:p>
    <w:p w14:paraId="62CB0F6F" w14:textId="118B4479" w:rsidR="006F54A1" w:rsidRPr="006F54A1" w:rsidRDefault="006F54A1" w:rsidP="006F54A1">
      <w:pPr>
        <w:pStyle w:val="ListParagraph"/>
        <w:numPr>
          <w:ilvl w:val="0"/>
          <w:numId w:val="28"/>
        </w:numPr>
        <w:spacing w:before="100" w:beforeAutospacing="1" w:after="100" w:afterAutospacing="1"/>
        <w:rPr>
          <w:rFonts w:ascii="Times New Roman" w:eastAsia="Times New Roman" w:hAnsi="Times New Roman" w:cs="Times New Roman"/>
          <w:u w:val="single"/>
        </w:rPr>
      </w:pPr>
      <w:r>
        <w:rPr>
          <w:rFonts w:ascii="Cambria" w:eastAsia="Times New Roman" w:hAnsi="Cambria" w:cs="Times New Roman"/>
          <w:bCs/>
        </w:rPr>
        <w:t xml:space="preserve">The assigned station is determined by the individual teacher’s classroom policy. If a scholar arrives late to class, the teacher will assess a regular classroom tardy. </w:t>
      </w:r>
    </w:p>
    <w:p w14:paraId="43E85321" w14:textId="795A2315" w:rsidR="006F54A1" w:rsidRPr="006F54A1" w:rsidRDefault="006F54A1" w:rsidP="006F54A1">
      <w:pPr>
        <w:spacing w:before="100" w:beforeAutospacing="1" w:after="100" w:afterAutospacing="1"/>
        <w:contextualSpacing/>
        <w:rPr>
          <w:rFonts w:ascii="Times New Roman" w:eastAsia="Times New Roman" w:hAnsi="Times New Roman" w:cs="Times New Roman"/>
          <w:b/>
          <w:bCs/>
        </w:rPr>
      </w:pPr>
      <w:r w:rsidRPr="006F54A1">
        <w:rPr>
          <w:rFonts w:ascii="Times New Roman" w:eastAsia="Times New Roman" w:hAnsi="Times New Roman" w:cs="Times New Roman"/>
          <w:b/>
          <w:bCs/>
        </w:rPr>
        <w:t>1 Tardy ~ Warning from classroom teacher</w:t>
      </w:r>
    </w:p>
    <w:p w14:paraId="1200D8B7" w14:textId="4A59391A" w:rsidR="006F54A1" w:rsidRPr="006F54A1" w:rsidRDefault="006F54A1" w:rsidP="006F54A1">
      <w:pPr>
        <w:spacing w:before="100" w:beforeAutospacing="1" w:after="100" w:afterAutospacing="1"/>
        <w:contextualSpacing/>
        <w:rPr>
          <w:rFonts w:ascii="Times New Roman" w:eastAsia="Times New Roman" w:hAnsi="Times New Roman" w:cs="Times New Roman"/>
          <w:b/>
          <w:bCs/>
        </w:rPr>
      </w:pPr>
      <w:r w:rsidRPr="006F54A1">
        <w:rPr>
          <w:rFonts w:ascii="Times New Roman" w:eastAsia="Times New Roman" w:hAnsi="Times New Roman" w:cs="Times New Roman"/>
          <w:b/>
          <w:bCs/>
        </w:rPr>
        <w:t>2 Tardies ~ Warning in PowerSchool</w:t>
      </w:r>
    </w:p>
    <w:p w14:paraId="5BF085E4" w14:textId="7BA34F1B" w:rsidR="006F54A1" w:rsidRPr="006F54A1" w:rsidRDefault="006F54A1" w:rsidP="006F54A1">
      <w:pPr>
        <w:spacing w:before="100" w:beforeAutospacing="1" w:after="100" w:afterAutospacing="1"/>
        <w:contextualSpacing/>
        <w:rPr>
          <w:rFonts w:ascii="Times New Roman" w:eastAsia="Times New Roman" w:hAnsi="Times New Roman" w:cs="Times New Roman"/>
          <w:b/>
          <w:bCs/>
        </w:rPr>
      </w:pPr>
      <w:r w:rsidRPr="006F54A1">
        <w:rPr>
          <w:rFonts w:ascii="Times New Roman" w:eastAsia="Times New Roman" w:hAnsi="Times New Roman" w:cs="Times New Roman"/>
          <w:b/>
          <w:bCs/>
        </w:rPr>
        <w:t xml:space="preserve">3 Tardies ~ ISS/Call home </w:t>
      </w:r>
    </w:p>
    <w:p w14:paraId="431EB99E" w14:textId="466B07B4" w:rsidR="006F54A1" w:rsidRPr="006F54A1" w:rsidRDefault="006F54A1" w:rsidP="006F54A1">
      <w:pPr>
        <w:spacing w:before="100" w:beforeAutospacing="1" w:after="100" w:afterAutospacing="1"/>
        <w:contextualSpacing/>
        <w:rPr>
          <w:rFonts w:ascii="Times New Roman" w:eastAsia="Times New Roman" w:hAnsi="Times New Roman" w:cs="Times New Roman"/>
          <w:b/>
          <w:bCs/>
        </w:rPr>
      </w:pPr>
      <w:r w:rsidRPr="006F54A1">
        <w:rPr>
          <w:rFonts w:ascii="Times New Roman" w:eastAsia="Times New Roman" w:hAnsi="Times New Roman" w:cs="Times New Roman"/>
          <w:b/>
          <w:bCs/>
        </w:rPr>
        <w:t>4 Tardies ~ ISS/Call home</w:t>
      </w:r>
    </w:p>
    <w:p w14:paraId="1313553E" w14:textId="6DE381D0" w:rsidR="006F54A1" w:rsidRPr="006F54A1" w:rsidRDefault="006F54A1" w:rsidP="006F54A1">
      <w:pPr>
        <w:spacing w:before="100" w:beforeAutospacing="1" w:after="100" w:afterAutospacing="1"/>
        <w:contextualSpacing/>
        <w:rPr>
          <w:rFonts w:ascii="Times New Roman" w:eastAsia="Times New Roman" w:hAnsi="Times New Roman" w:cs="Times New Roman"/>
          <w:b/>
          <w:bCs/>
        </w:rPr>
      </w:pPr>
      <w:r w:rsidRPr="006F54A1">
        <w:rPr>
          <w:rFonts w:ascii="Times New Roman" w:eastAsia="Times New Roman" w:hAnsi="Times New Roman" w:cs="Times New Roman"/>
          <w:b/>
          <w:bCs/>
        </w:rPr>
        <w:t xml:space="preserve">5 Tardies ~ Parent Conference </w:t>
      </w:r>
    </w:p>
    <w:p w14:paraId="4BF7FB94" w14:textId="4648EF36" w:rsidR="006F54A1" w:rsidRPr="006F54A1" w:rsidRDefault="006F54A1" w:rsidP="006F54A1">
      <w:pPr>
        <w:spacing w:before="100" w:beforeAutospacing="1" w:after="100" w:afterAutospacing="1"/>
        <w:contextualSpacing/>
        <w:rPr>
          <w:rFonts w:ascii="Times New Roman" w:eastAsia="Times New Roman" w:hAnsi="Times New Roman" w:cs="Times New Roman"/>
          <w:b/>
          <w:bCs/>
        </w:rPr>
      </w:pPr>
      <w:r w:rsidRPr="006F54A1">
        <w:rPr>
          <w:rFonts w:ascii="Times New Roman" w:eastAsia="Times New Roman" w:hAnsi="Times New Roman" w:cs="Times New Roman"/>
          <w:b/>
          <w:bCs/>
        </w:rPr>
        <w:t>6 Tardies ~ Further disciplinary action (could result in suspension)</w:t>
      </w:r>
    </w:p>
    <w:p w14:paraId="6467C2FF" w14:textId="77777777" w:rsidR="006F54A1" w:rsidRPr="009D29BE" w:rsidRDefault="006F54A1" w:rsidP="009D29BE">
      <w:pPr>
        <w:spacing w:before="100" w:beforeAutospacing="1" w:after="100" w:afterAutospacing="1"/>
        <w:rPr>
          <w:rFonts w:ascii="Times New Roman" w:eastAsia="Times New Roman" w:hAnsi="Times New Roman" w:cs="Times New Roman"/>
          <w:u w:val="single"/>
        </w:rPr>
      </w:pPr>
    </w:p>
    <w:p w14:paraId="45ECC311" w14:textId="3C4586D9" w:rsidR="00FF61E5" w:rsidRPr="006F54A1" w:rsidRDefault="00FF61E5" w:rsidP="006F54A1">
      <w:pPr>
        <w:spacing w:before="100" w:beforeAutospacing="1" w:after="100" w:afterAutospacing="1"/>
        <w:rPr>
          <w:rFonts w:ascii="Times New Roman" w:eastAsia="Times New Roman" w:hAnsi="Times New Roman" w:cs="Times New Roman"/>
          <w:u w:val="single"/>
        </w:rPr>
      </w:pPr>
      <w:r w:rsidRPr="006F54A1">
        <w:rPr>
          <w:rFonts w:ascii="Cambria" w:eastAsia="Times New Roman" w:hAnsi="Cambria" w:cs="Times New Roman"/>
          <w:b/>
          <w:bCs/>
          <w:u w:val="single"/>
        </w:rPr>
        <w:t xml:space="preserve">Withdrawing </w:t>
      </w:r>
      <w:r w:rsidR="000902FF" w:rsidRPr="006F54A1">
        <w:rPr>
          <w:rFonts w:ascii="Cambria" w:eastAsia="Times New Roman" w:hAnsi="Cambria" w:cs="Times New Roman"/>
          <w:b/>
          <w:bCs/>
          <w:u w:val="single"/>
        </w:rPr>
        <w:t>from</w:t>
      </w:r>
      <w:r w:rsidRPr="006F54A1">
        <w:rPr>
          <w:rFonts w:ascii="Cambria" w:eastAsia="Times New Roman" w:hAnsi="Cambria" w:cs="Times New Roman"/>
          <w:b/>
          <w:bCs/>
          <w:u w:val="single"/>
        </w:rPr>
        <w:t xml:space="preserve"> School </w:t>
      </w:r>
    </w:p>
    <w:p w14:paraId="27044542" w14:textId="4D039163" w:rsidR="00FF61E5"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Parents must contact the </w:t>
      </w:r>
      <w:r w:rsidR="004D7D5C">
        <w:rPr>
          <w:rFonts w:ascii="Cambria" w:eastAsia="Times New Roman" w:hAnsi="Cambria" w:cs="Times New Roman"/>
        </w:rPr>
        <w:t>f</w:t>
      </w:r>
      <w:r w:rsidRPr="00FF61E5">
        <w:rPr>
          <w:rFonts w:ascii="Cambria" w:eastAsia="Times New Roman" w:hAnsi="Cambria" w:cs="Times New Roman"/>
        </w:rPr>
        <w:t xml:space="preserve">ront </w:t>
      </w:r>
      <w:r w:rsidR="004D7D5C">
        <w:rPr>
          <w:rFonts w:ascii="Cambria" w:eastAsia="Times New Roman" w:hAnsi="Cambria" w:cs="Times New Roman"/>
        </w:rPr>
        <w:t>o</w:t>
      </w:r>
      <w:r w:rsidRPr="00FF61E5">
        <w:rPr>
          <w:rFonts w:ascii="Cambria" w:eastAsia="Times New Roman" w:hAnsi="Cambria" w:cs="Times New Roman"/>
        </w:rPr>
        <w:t>ffice</w:t>
      </w:r>
      <w:r w:rsidR="004D7D5C">
        <w:rPr>
          <w:rFonts w:ascii="Cambria" w:eastAsia="Times New Roman" w:hAnsi="Cambria" w:cs="Times New Roman"/>
        </w:rPr>
        <w:t xml:space="preserve"> </w:t>
      </w:r>
      <w:r w:rsidRPr="00FF61E5">
        <w:rPr>
          <w:rFonts w:ascii="Cambria" w:eastAsia="Times New Roman" w:hAnsi="Cambria" w:cs="Times New Roman"/>
        </w:rPr>
        <w:t xml:space="preserve">if they choose to withdraw their child from school. If a </w:t>
      </w:r>
      <w:r w:rsidR="004D7D5C">
        <w:rPr>
          <w:rFonts w:ascii="Cambria" w:eastAsia="Times New Roman" w:hAnsi="Cambria" w:cs="Times New Roman"/>
        </w:rPr>
        <w:t>scholar</w:t>
      </w:r>
      <w:r w:rsidRPr="00FF61E5">
        <w:rPr>
          <w:rFonts w:ascii="Cambria" w:eastAsia="Times New Roman" w:hAnsi="Cambria" w:cs="Times New Roman"/>
        </w:rPr>
        <w:t xml:space="preserve"> is withdrawing to homeschool, </w:t>
      </w:r>
      <w:r w:rsidR="004D7D5C">
        <w:rPr>
          <w:rFonts w:ascii="Cambria" w:eastAsia="Times New Roman" w:hAnsi="Cambria" w:cs="Times New Roman"/>
        </w:rPr>
        <w:t>a form must be completed at the school</w:t>
      </w:r>
      <w:r w:rsidRPr="00FF61E5">
        <w:rPr>
          <w:rFonts w:ascii="Cambria" w:eastAsia="Times New Roman" w:hAnsi="Cambria" w:cs="Times New Roman"/>
        </w:rPr>
        <w:t xml:space="preserve">. For </w:t>
      </w:r>
      <w:r w:rsidR="004D7D5C">
        <w:rPr>
          <w:rFonts w:ascii="Cambria" w:eastAsia="Times New Roman" w:hAnsi="Cambria" w:cs="Times New Roman"/>
        </w:rPr>
        <w:t>i</w:t>
      </w:r>
      <w:r w:rsidRPr="00FF61E5">
        <w:rPr>
          <w:rFonts w:ascii="Cambria" w:eastAsia="Times New Roman" w:hAnsi="Cambria" w:cs="Times New Roman"/>
        </w:rPr>
        <w:t xml:space="preserve">nformation or questions regarding the Home School Enrollment Process, please contact the Indiana Department of Education's Home School Liaison at 317-232-9111. </w:t>
      </w:r>
    </w:p>
    <w:p w14:paraId="1EE3DC84" w14:textId="1F619CB3" w:rsidR="00293737" w:rsidRPr="00FF61E5" w:rsidRDefault="00293737" w:rsidP="00FF61E5">
      <w:pPr>
        <w:spacing w:before="100" w:beforeAutospacing="1" w:after="100" w:afterAutospacing="1"/>
        <w:rPr>
          <w:rFonts w:ascii="Times New Roman" w:eastAsia="Times New Roman" w:hAnsi="Times New Roman" w:cs="Times New Roman"/>
        </w:rPr>
      </w:pPr>
      <w:r>
        <w:rPr>
          <w:rFonts w:ascii="Cambria" w:eastAsia="Times New Roman" w:hAnsi="Cambria" w:cs="Times New Roman"/>
        </w:rPr>
        <w:lastRenderedPageBreak/>
        <w:t xml:space="preserve">If a scholar athlete withdrawals during the academic year to play a sport in another building, they may not return to JRP or reenroll until the next school calendar year. </w:t>
      </w:r>
    </w:p>
    <w:p w14:paraId="69E1C5E6" w14:textId="77777777" w:rsidR="003A732F"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Classroom Assignments </w:t>
      </w:r>
    </w:p>
    <w:p w14:paraId="1571E8FE" w14:textId="22F38944"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principal assigns scholars to his or her classroom and program. Any questions or concerns about the assignment should be discussed with the </w:t>
      </w:r>
      <w:r w:rsidR="00FD4588">
        <w:rPr>
          <w:rFonts w:ascii="Cambria" w:eastAsia="Times New Roman" w:hAnsi="Cambria" w:cs="Times New Roman"/>
        </w:rPr>
        <w:t>administration</w:t>
      </w:r>
      <w:r w:rsidRPr="00FF61E5">
        <w:rPr>
          <w:rFonts w:ascii="Cambria" w:eastAsia="Times New Roman" w:hAnsi="Cambria" w:cs="Times New Roman"/>
        </w:rPr>
        <w:t xml:space="preserve">. Changes to an assignment of a scholar with an Individual Education Program (IEP/Special Education) can only occur through a case conference committee. </w:t>
      </w:r>
    </w:p>
    <w:p w14:paraId="4E0402FB" w14:textId="71343E56" w:rsidR="00FF61E5" w:rsidRPr="00FF61E5" w:rsidRDefault="00FF61E5" w:rsidP="00FF61E5">
      <w:pPr>
        <w:spacing w:before="100" w:beforeAutospacing="1" w:after="100" w:afterAutospacing="1"/>
        <w:rPr>
          <w:rFonts w:ascii="Times New Roman" w:eastAsia="Times New Roman" w:hAnsi="Times New Roman" w:cs="Times New Roman"/>
        </w:rPr>
      </w:pPr>
      <w:r w:rsidRPr="003A732F">
        <w:rPr>
          <w:rFonts w:ascii="Cambria" w:eastAsia="Times New Roman" w:hAnsi="Cambria" w:cs="Times New Roman"/>
          <w:b/>
          <w:bCs/>
          <w:u w:val="single"/>
        </w:rPr>
        <w:t>Dress Code</w:t>
      </w:r>
      <w:r w:rsidR="00D67366">
        <w:rPr>
          <w:rFonts w:ascii="Cambria" w:eastAsia="Times New Roman" w:hAnsi="Cambria" w:cs="Times New Roman"/>
          <w:b/>
          <w:bCs/>
          <w:u w:val="single"/>
        </w:rPr>
        <w:t xml:space="preserve"> </w:t>
      </w:r>
      <w:r w:rsidR="00D67366">
        <w:rPr>
          <w:rFonts w:ascii="Cambria" w:eastAsia="Times New Roman" w:hAnsi="Cambria" w:cs="Times New Roman"/>
          <w:b/>
          <w:bCs/>
        </w:rPr>
        <w:t xml:space="preserve">- </w:t>
      </w:r>
      <w:r w:rsidR="00D67366" w:rsidRPr="00D67366">
        <w:rPr>
          <w:rFonts w:ascii="Cambria" w:eastAsia="Times New Roman" w:hAnsi="Cambria" w:cs="Times New Roman"/>
          <w:b/>
          <w:bCs/>
          <w:i/>
        </w:rPr>
        <w:t>See policy in Appendix.</w:t>
      </w:r>
    </w:p>
    <w:p w14:paraId="0AF3458E"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Early Dismissal </w:t>
      </w:r>
    </w:p>
    <w:p w14:paraId="31C0216B"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No scholar will be allowed to leave school prior to dismissal time without parental permission. No scholar will be released to a person other than a custodial parent without a permission note signed by the custodial parent(s) or other legal authorization. The person picking up the scholar should have photo identification and present it to the school. </w:t>
      </w:r>
    </w:p>
    <w:p w14:paraId="32CECEA1"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Eligibility For Extracurricular Activities </w:t>
      </w:r>
    </w:p>
    <w:p w14:paraId="42D9B847" w14:textId="7EAC17F3"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Most activities conducted at PLA Network schools are in large part curricular. These activities are connected to the curriculum either academically or in the development of social or physical skills. Thus, it</w:t>
      </w:r>
      <w:r w:rsidR="0020364A">
        <w:rPr>
          <w:rFonts w:ascii="Cambria" w:eastAsia="Times New Roman" w:hAnsi="Cambria" w:cs="Times New Roman"/>
        </w:rPr>
        <w:t>’s</w:t>
      </w:r>
      <w:r w:rsidRPr="00FF61E5">
        <w:rPr>
          <w:rFonts w:ascii="Cambria" w:eastAsia="Times New Roman" w:hAnsi="Cambria" w:cs="Times New Roman"/>
        </w:rPr>
        <w:t xml:space="preserve"> important to the scholar’s total development that he/she participates in these offered activities. If in the rare instance a scholar presents a discipline problem or disrupts an activity to the detriment of other scholars, the principal with i</w:t>
      </w:r>
      <w:r w:rsidR="003A732F">
        <w:rPr>
          <w:rFonts w:ascii="Cambria" w:eastAsia="Times New Roman" w:hAnsi="Cambria" w:cs="Times New Roman"/>
        </w:rPr>
        <w:t>nput from the teachers</w:t>
      </w:r>
      <w:r w:rsidRPr="00FF61E5">
        <w:rPr>
          <w:rFonts w:ascii="Cambria" w:eastAsia="Times New Roman" w:hAnsi="Cambria" w:cs="Times New Roman"/>
        </w:rPr>
        <w:t>, will decide whether to deny that scholar the opportunity to participate in certain school activities.</w:t>
      </w:r>
      <w:r w:rsidR="003A732F">
        <w:rPr>
          <w:rFonts w:ascii="Cambria" w:eastAsia="Times New Roman" w:hAnsi="Cambria" w:cs="Times New Roman"/>
        </w:rPr>
        <w:t xml:space="preserve">  </w:t>
      </w:r>
      <w:r w:rsidR="00FD4588">
        <w:rPr>
          <w:rFonts w:ascii="Cambria" w:eastAsia="Times New Roman" w:hAnsi="Cambria" w:cs="Times New Roman"/>
        </w:rPr>
        <w:t>All</w:t>
      </w:r>
      <w:r w:rsidR="003A732F">
        <w:rPr>
          <w:rFonts w:ascii="Cambria" w:eastAsia="Times New Roman" w:hAnsi="Cambria" w:cs="Times New Roman"/>
        </w:rPr>
        <w:t xml:space="preserve"> sports in grades 7-1</w:t>
      </w:r>
      <w:r w:rsidR="002B5558">
        <w:rPr>
          <w:rFonts w:ascii="Cambria" w:eastAsia="Times New Roman" w:hAnsi="Cambria" w:cs="Times New Roman"/>
        </w:rPr>
        <w:t>2</w:t>
      </w:r>
      <w:r w:rsidR="003A732F">
        <w:rPr>
          <w:rFonts w:ascii="Cambria" w:eastAsia="Times New Roman" w:hAnsi="Cambria" w:cs="Times New Roman"/>
        </w:rPr>
        <w:t xml:space="preserve"> will require a sports physical.</w:t>
      </w:r>
    </w:p>
    <w:p w14:paraId="51BB5C27"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Scholar Fundraising </w:t>
      </w:r>
    </w:p>
    <w:p w14:paraId="0FF9CEAB" w14:textId="7D2D7112" w:rsidR="00FD4588"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The </w:t>
      </w:r>
      <w:r w:rsidR="00FD4588">
        <w:rPr>
          <w:rFonts w:ascii="Cambria" w:eastAsia="Times New Roman" w:hAnsi="Cambria" w:cs="Times New Roman"/>
        </w:rPr>
        <w:t>administration</w:t>
      </w:r>
      <w:r w:rsidRPr="00FF61E5">
        <w:rPr>
          <w:rFonts w:ascii="Cambria" w:eastAsia="Times New Roman" w:hAnsi="Cambria" w:cs="Times New Roman"/>
        </w:rPr>
        <w:t xml:space="preserve"> will approve all fundraising activities for the school. Scholars are not permitted to sell items for personal gain or for organizations that are not affiliated with the </w:t>
      </w:r>
      <w:r w:rsidR="00DA6CE9" w:rsidRPr="00FF61E5">
        <w:rPr>
          <w:rFonts w:ascii="Cambria" w:eastAsia="Times New Roman" w:hAnsi="Cambria" w:cs="Times New Roman"/>
        </w:rPr>
        <w:t>school-on-school</w:t>
      </w:r>
      <w:r w:rsidRPr="00FF61E5">
        <w:rPr>
          <w:rFonts w:ascii="Cambria" w:eastAsia="Times New Roman" w:hAnsi="Cambria" w:cs="Times New Roman"/>
        </w:rPr>
        <w:t xml:space="preserve"> property. </w:t>
      </w:r>
    </w:p>
    <w:p w14:paraId="5840876B" w14:textId="79380648" w:rsidR="00A21170" w:rsidRPr="002B5558" w:rsidRDefault="00A21170" w:rsidP="00FF61E5">
      <w:pPr>
        <w:spacing w:before="100" w:beforeAutospacing="1" w:after="100" w:afterAutospacing="1"/>
        <w:rPr>
          <w:rFonts w:ascii="Times New Roman" w:eastAsia="Times New Roman" w:hAnsi="Times New Roman" w:cs="Times New Roman"/>
        </w:rPr>
      </w:pPr>
      <w:r>
        <w:rPr>
          <w:rFonts w:ascii="Cambria" w:eastAsia="Times New Roman" w:hAnsi="Cambria" w:cs="Times New Roman"/>
        </w:rPr>
        <w:t xml:space="preserve">No scholars are permitted to sell snacks, </w:t>
      </w:r>
      <w:proofErr w:type="gramStart"/>
      <w:r>
        <w:rPr>
          <w:rFonts w:ascii="Cambria" w:eastAsia="Times New Roman" w:hAnsi="Cambria" w:cs="Times New Roman"/>
        </w:rPr>
        <w:t>drinks</w:t>
      </w:r>
      <w:proofErr w:type="gramEnd"/>
      <w:r>
        <w:rPr>
          <w:rFonts w:ascii="Cambria" w:eastAsia="Times New Roman" w:hAnsi="Cambria" w:cs="Times New Roman"/>
        </w:rPr>
        <w:t xml:space="preserve"> or food of any kind inside the building. Selling of any goods on school property must be approved by administration. </w:t>
      </w:r>
    </w:p>
    <w:p w14:paraId="5AE07DAC" w14:textId="1ED5ED35" w:rsid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Emergency Closings and Delays </w:t>
      </w:r>
    </w:p>
    <w:p w14:paraId="714218C2"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FF61E5">
        <w:rPr>
          <w:rFonts w:ascii="Cambria" w:eastAsia="Times New Roman" w:hAnsi="Cambria" w:cs="Times New Roman"/>
        </w:rPr>
        <w:t xml:space="preserve">In the event of severe or inclement weather or mechanical breakdown, PLA may be closed or start at a later time. Information regarding school closing, delayed starting time, or early dismissal will be provided via our School Messenger system (phone and text alerts). Additionally, the PLA website will list delays and closings (www.phalenacademies.org). If weather closes the school, then all extracurricular activities including athletic practices and games will be canceled. </w:t>
      </w:r>
      <w:r w:rsidR="003A732F">
        <w:rPr>
          <w:rFonts w:ascii="Cambria" w:eastAsia="Times New Roman" w:hAnsi="Cambria" w:cs="Times New Roman"/>
        </w:rPr>
        <w:t xml:space="preserve">The TV will also post cancellations via ABC, CBS, and NBC.  </w:t>
      </w:r>
    </w:p>
    <w:p w14:paraId="0FBCAC30"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lastRenderedPageBreak/>
        <w:t xml:space="preserve">Address Change </w:t>
      </w:r>
    </w:p>
    <w:p w14:paraId="54265B84" w14:textId="0F2BD9C1"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All scholars must contact PLA if he or she changes his or her address</w:t>
      </w:r>
      <w:r w:rsidR="002B5558">
        <w:rPr>
          <w:rFonts w:ascii="Cambria" w:eastAsia="Times New Roman" w:hAnsi="Cambria" w:cs="Times New Roman"/>
        </w:rPr>
        <w:t>/contact number.</w:t>
      </w:r>
      <w:r w:rsidRPr="00FF61E5">
        <w:rPr>
          <w:rFonts w:ascii="Cambria" w:eastAsia="Times New Roman" w:hAnsi="Cambria" w:cs="Times New Roman"/>
        </w:rPr>
        <w:t xml:space="preserve"> Parents and/or scholars must obtain change of address information from the </w:t>
      </w:r>
      <w:r w:rsidR="00FD4588">
        <w:rPr>
          <w:rFonts w:ascii="Cambria" w:eastAsia="Times New Roman" w:hAnsi="Cambria" w:cs="Times New Roman"/>
        </w:rPr>
        <w:t>front</w:t>
      </w:r>
      <w:r w:rsidRPr="00FF61E5">
        <w:rPr>
          <w:rFonts w:ascii="Cambria" w:eastAsia="Times New Roman" w:hAnsi="Cambria" w:cs="Times New Roman"/>
        </w:rPr>
        <w:t xml:space="preserve"> office or they can obtain the documents online at www.phalenacademies.org. </w:t>
      </w:r>
    </w:p>
    <w:p w14:paraId="5E91CBFD"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Board Meetings </w:t>
      </w:r>
    </w:p>
    <w:p w14:paraId="1A4B9E7A"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 Board of Directors governs PLA charter schools. These board meetings are subject to Indiana’s </w:t>
      </w:r>
      <w:r w:rsidR="000902FF" w:rsidRPr="00FF61E5">
        <w:rPr>
          <w:rFonts w:ascii="Cambria" w:eastAsia="Times New Roman" w:hAnsi="Cambria" w:cs="Times New Roman"/>
        </w:rPr>
        <w:t>Open-Door</w:t>
      </w:r>
      <w:r w:rsidRPr="00FF61E5">
        <w:rPr>
          <w:rFonts w:ascii="Cambria" w:eastAsia="Times New Roman" w:hAnsi="Cambria" w:cs="Times New Roman"/>
        </w:rPr>
        <w:t xml:space="preserve"> Law. Information regarding Board meetings will be posted on the school website and in specified locations throughout the school, within 48 hours of the meeting. The Board of Directors approves and authorizes all items in the school handbook. </w:t>
      </w:r>
    </w:p>
    <w:p w14:paraId="6058B45F"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Visitors &amp; Visitor Tags </w:t>
      </w:r>
    </w:p>
    <w:p w14:paraId="460C93FA" w14:textId="204D8813"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Parents should not seek to confer with a teacher during the school day (e.g., between classes, during class, during after-school tutoring, etc.). While we welcome every family’s insight, perspective and participation, teachers must focus on instruction during the school day (and immediately after the school day). We respectfully ask that you schedule a parent/teacher conference through the </w:t>
      </w:r>
      <w:r w:rsidR="003A732F">
        <w:rPr>
          <w:rFonts w:ascii="Cambria" w:eastAsia="Times New Roman" w:hAnsi="Cambria" w:cs="Times New Roman"/>
        </w:rPr>
        <w:t xml:space="preserve">main office or the </w:t>
      </w:r>
      <w:r w:rsidRPr="00FF61E5">
        <w:rPr>
          <w:rFonts w:ascii="Cambria" w:eastAsia="Times New Roman" w:hAnsi="Cambria" w:cs="Times New Roman"/>
        </w:rPr>
        <w:t xml:space="preserve">administrator’s office. </w:t>
      </w:r>
    </w:p>
    <w:p w14:paraId="6B95B423" w14:textId="772CC341" w:rsidR="00FF61E5" w:rsidRPr="00FF61E5" w:rsidRDefault="00FF61E5" w:rsidP="003A732F">
      <w:pPr>
        <w:spacing w:before="100" w:beforeAutospacing="1" w:after="100" w:afterAutospacing="1"/>
        <w:ind w:left="720"/>
        <w:rPr>
          <w:rFonts w:ascii="Times New Roman" w:eastAsia="Times New Roman" w:hAnsi="Times New Roman" w:cs="Times New Roman"/>
        </w:rPr>
      </w:pPr>
      <w:r w:rsidRPr="00FF61E5">
        <w:rPr>
          <w:rFonts w:ascii="SymbolMT" w:eastAsia="Times New Roman" w:hAnsi="SymbolMT" w:cs="Times New Roman"/>
        </w:rPr>
        <w:t xml:space="preserve">• </w:t>
      </w:r>
      <w:r w:rsidRPr="00FF61E5">
        <w:rPr>
          <w:rFonts w:ascii="Cambria" w:eastAsia="Times New Roman" w:hAnsi="Cambria" w:cs="Times New Roman"/>
          <w:b/>
          <w:bCs/>
        </w:rPr>
        <w:t>Arranging A Conference</w:t>
      </w:r>
      <w:r w:rsidRPr="00FF61E5">
        <w:rPr>
          <w:rFonts w:ascii="Cambria" w:eastAsia="Times New Roman" w:hAnsi="Cambria" w:cs="Times New Roman"/>
          <w:b/>
          <w:bCs/>
        </w:rPr>
        <w:br/>
      </w:r>
      <w:r w:rsidRPr="00FF61E5">
        <w:rPr>
          <w:rFonts w:ascii="Cambria" w:eastAsia="Times New Roman" w:hAnsi="Cambria" w:cs="Times New Roman"/>
        </w:rPr>
        <w:t>Parent teacher conferences are held in the fall. These conferences are scheduled by classroom teachers/teams. Parents wishing to schedule an additional conference with a teacher/</w:t>
      </w:r>
      <w:r w:rsidR="00FD4588" w:rsidRPr="00FF61E5">
        <w:rPr>
          <w:rFonts w:ascii="Cambria" w:eastAsia="Times New Roman" w:hAnsi="Cambria" w:cs="Times New Roman"/>
        </w:rPr>
        <w:t>team,</w:t>
      </w:r>
      <w:r w:rsidRPr="00FF61E5">
        <w:rPr>
          <w:rFonts w:ascii="Cambria" w:eastAsia="Times New Roman" w:hAnsi="Cambria" w:cs="Times New Roman"/>
        </w:rPr>
        <w:t xml:space="preserve"> or an administrator should contact the individual(s) involved to make arrangements. </w:t>
      </w:r>
    </w:p>
    <w:p w14:paraId="692C862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Guests who cannot respect this policy will be barred from entering the academic areas of the building and confine their business to the front office or they will be removed from our campus. In rare cases where visitor behavior causes a major disruption, visitors will be asked to prearrange all visits through school officials and security. </w:t>
      </w:r>
    </w:p>
    <w:p w14:paraId="6C2314C7" w14:textId="3EE6FCA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All visitors are expected to check in at the office to obtain a visitor’s tag. Please do not be offended if you are stopped if you do not have a visible visitor’s tag displayed, as our </w:t>
      </w:r>
      <w:r w:rsidR="00FD4588">
        <w:rPr>
          <w:rFonts w:ascii="Cambria" w:eastAsia="Times New Roman" w:hAnsi="Cambria" w:cs="Times New Roman"/>
        </w:rPr>
        <w:t>s</w:t>
      </w:r>
      <w:r w:rsidRPr="00FF61E5">
        <w:rPr>
          <w:rFonts w:ascii="Cambria" w:eastAsia="Times New Roman" w:hAnsi="Cambria" w:cs="Times New Roman"/>
        </w:rPr>
        <w:t xml:space="preserve">cholars’ safety and security are of the utmost concern for all of us. </w:t>
      </w:r>
      <w:r w:rsidR="00A21170">
        <w:rPr>
          <w:rFonts w:ascii="Cambria" w:eastAsia="Times New Roman" w:hAnsi="Cambria" w:cs="Times New Roman"/>
        </w:rPr>
        <w:t xml:space="preserve">Any inappropriate adult behavior could result in being banned from entering the building. This includes, but not limited to cursing, violent threats, and other inappropriate actions. </w:t>
      </w:r>
    </w:p>
    <w:p w14:paraId="18E1003F"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Loitering </w:t>
      </w:r>
    </w:p>
    <w:p w14:paraId="38D9DAE0" w14:textId="1FEB627A" w:rsidR="00056CF1" w:rsidRPr="00A636DE"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PLA staff will supervise scholars throughout the day. Scholars may not loiter on school campus. Scholars must leave school grounds within 15-20 minutes of dismissal, unless staying on campus for an approved and supervised event or purpose. Scholars staying after school for an extracurricular activity must be under the sponsor’s supervision at all times.</w:t>
      </w:r>
    </w:p>
    <w:p w14:paraId="679D2D23" w14:textId="77777777" w:rsidR="004F1B97" w:rsidRDefault="004F1B97" w:rsidP="00FF61E5">
      <w:pPr>
        <w:spacing w:before="100" w:beforeAutospacing="1" w:after="100" w:afterAutospacing="1"/>
        <w:rPr>
          <w:rFonts w:ascii="Cambria" w:eastAsia="Times New Roman" w:hAnsi="Cambria" w:cs="Times New Roman"/>
          <w:b/>
          <w:bCs/>
          <w:u w:val="single"/>
        </w:rPr>
      </w:pPr>
    </w:p>
    <w:p w14:paraId="6040DFCD" w14:textId="19FF0630"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lastRenderedPageBreak/>
        <w:t xml:space="preserve">Confidentiality </w:t>
      </w:r>
    </w:p>
    <w:p w14:paraId="33D6ABA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Family Educational Rights and Privacy Act (FERPA) prohibits the PLA Network from disclosing personally identifiable information (“PII”) from scholars’ education records without the consent of a parent or eligible scholar. An eligible scholar is a scholar who has reached the age of eighteen (18). </w:t>
      </w:r>
    </w:p>
    <w:p w14:paraId="4D838932"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Parents or eligible scholars have the right to inspect and review the scholar’s records and request that PLA correct records which they believe to be inaccurate. PLA must obtain written permission from the parent or eligible scholar in order to release any information from the scholar’s record. PLA may disclose records without consent under the following conditions. </w:t>
      </w:r>
    </w:p>
    <w:p w14:paraId="4A331C1B"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School officials with legitimate educational interest; </w:t>
      </w:r>
    </w:p>
    <w:p w14:paraId="25CA0297"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Other schools to which a student is transferring; </w:t>
      </w:r>
    </w:p>
    <w:p w14:paraId="51D218F8"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Specified officials for audit or evaluation purposes; </w:t>
      </w:r>
    </w:p>
    <w:p w14:paraId="0414D231"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Appropriate parties in connection with financial aid to a student; </w:t>
      </w:r>
    </w:p>
    <w:p w14:paraId="2DD04B16"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Organizations conducting certain studies for or on behalf of the school; </w:t>
      </w:r>
    </w:p>
    <w:p w14:paraId="2ADD680E"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Accrediting organizations; </w:t>
      </w:r>
    </w:p>
    <w:p w14:paraId="0AEDAB7E"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To comply with a judicial order or lawfully issued subpoena; </w:t>
      </w:r>
    </w:p>
    <w:p w14:paraId="5AD8C269"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Appropriate officials in cases of health and safety emergencies; and </w:t>
      </w:r>
    </w:p>
    <w:p w14:paraId="48A7147B" w14:textId="77777777" w:rsidR="00FF61E5" w:rsidRPr="003A732F" w:rsidRDefault="00FF61E5" w:rsidP="003A732F">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State and local authorities, within a juvenile justice system, pursuant to </w:t>
      </w:r>
      <w:r w:rsidRPr="003A732F">
        <w:rPr>
          <w:rFonts w:ascii="Cambria" w:eastAsia="Times New Roman" w:hAnsi="Cambria" w:cs="Times New Roman"/>
        </w:rPr>
        <w:t xml:space="preserve">specific State law. </w:t>
      </w:r>
    </w:p>
    <w:p w14:paraId="1809405A" w14:textId="77777777" w:rsidR="003F258E" w:rsidRDefault="00FF61E5" w:rsidP="00C51B5D">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PLA may also disclose, without consent, information designated as “directory information”, which includes a student's name, address, telephone number, date and place of birth, honors, awards, dates of attendance, scholar photos, and scholar work displayed at the discretion of the teacher. </w:t>
      </w:r>
      <w:r w:rsidRPr="00FF61E5">
        <w:rPr>
          <w:rFonts w:ascii="Cambria" w:eastAsia="Times New Roman" w:hAnsi="Cambria" w:cs="Times New Roman"/>
          <w:b/>
          <w:bCs/>
        </w:rPr>
        <w:t xml:space="preserve">Please read and sign the Notification of Rights under FERPA found in the Appendix and return to the </w:t>
      </w:r>
      <w:r w:rsidR="00FD4588">
        <w:rPr>
          <w:rFonts w:ascii="Cambria" w:eastAsia="Times New Roman" w:hAnsi="Cambria" w:cs="Times New Roman"/>
          <w:b/>
          <w:bCs/>
        </w:rPr>
        <w:t>front office</w:t>
      </w:r>
      <w:r w:rsidRPr="00FF61E5">
        <w:rPr>
          <w:rFonts w:ascii="Cambria" w:eastAsia="Times New Roman" w:hAnsi="Cambria" w:cs="Times New Roman"/>
          <w:b/>
          <w:bCs/>
        </w:rPr>
        <w:t xml:space="preserve">. </w:t>
      </w:r>
    </w:p>
    <w:p w14:paraId="6951F72C" w14:textId="1BB208D3" w:rsidR="00FF61E5" w:rsidRPr="003F258E" w:rsidRDefault="00FF61E5" w:rsidP="00C51B5D">
      <w:pPr>
        <w:spacing w:before="100" w:beforeAutospacing="1" w:after="100" w:afterAutospacing="1"/>
        <w:rPr>
          <w:rFonts w:ascii="SymbolMT" w:eastAsia="Times New Roman" w:hAnsi="SymbolMT" w:cs="Times New Roman"/>
        </w:rPr>
      </w:pPr>
      <w:r w:rsidRPr="00C51B5D">
        <w:rPr>
          <w:rFonts w:ascii="Cambria" w:eastAsia="Times New Roman" w:hAnsi="Cambria" w:cs="Times New Roman"/>
          <w:b/>
          <w:bCs/>
          <w:u w:val="single"/>
        </w:rPr>
        <w:t xml:space="preserve">School Fee Waivers </w:t>
      </w:r>
    </w:p>
    <w:p w14:paraId="088437B1" w14:textId="77777777" w:rsidR="00FF61E5" w:rsidRPr="00C51B5D" w:rsidRDefault="00FF61E5" w:rsidP="00FF61E5">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The parent of a scholar or an emancipated minor who is enrolled at PLA, and who meets the financial eligibility standard established by IC 20-33-5-2 may not be required to pay the fees for curricular materials, supplies, or other required class fees. If PLA pays the fees, it may seek reimbursement from the Department of Education. If the reimbursement amount is less than the fee assessed for the curricular material, PLA may request that the parent or emancipated minor pay the balance of the amount. </w:t>
      </w:r>
    </w:p>
    <w:p w14:paraId="53593992" w14:textId="77777777"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Cafeteria/Food Service </w:t>
      </w:r>
    </w:p>
    <w:p w14:paraId="21027FB1" w14:textId="45F66CAB"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Every full day of school, breakfast and lunch will be available for scholars to purchase in the cafeteria. Scholars will be allowe</w:t>
      </w:r>
      <w:r w:rsidR="00C51B5D">
        <w:rPr>
          <w:rFonts w:ascii="Cambria" w:eastAsia="Times New Roman" w:hAnsi="Cambria" w:cs="Times New Roman"/>
        </w:rPr>
        <w:t>d to enter the cafeteria at 7:</w:t>
      </w:r>
      <w:r w:rsidR="002B5558">
        <w:rPr>
          <w:rFonts w:ascii="Cambria" w:eastAsia="Times New Roman" w:hAnsi="Cambria" w:cs="Times New Roman"/>
        </w:rPr>
        <w:t>30</w:t>
      </w:r>
      <w:r w:rsidRPr="00FF61E5">
        <w:rPr>
          <w:rFonts w:ascii="Cambria" w:eastAsia="Times New Roman" w:hAnsi="Cambria" w:cs="Times New Roman"/>
        </w:rPr>
        <w:t xml:space="preserve"> a.m. for breakfast. </w:t>
      </w:r>
      <w:r w:rsidR="002B0065">
        <w:rPr>
          <w:rFonts w:ascii="Cambria" w:eastAsia="Times New Roman" w:hAnsi="Cambria" w:cs="Times New Roman"/>
        </w:rPr>
        <w:t xml:space="preserve">Cafeteria times will change based on each individual school. </w:t>
      </w:r>
      <w:r w:rsidRPr="00FF61E5">
        <w:rPr>
          <w:rFonts w:ascii="Cambria" w:eastAsia="Times New Roman" w:hAnsi="Cambria" w:cs="Times New Roman"/>
        </w:rPr>
        <w:t xml:space="preserve">For scholars with paid or reduced lunches, the scholar prepays on his/her account and will be charged accordingly. Scholars who qualify for free lunch will use his/her account number to assist in record </w:t>
      </w:r>
      <w:r w:rsidRPr="00FF61E5">
        <w:rPr>
          <w:rFonts w:ascii="Cambria" w:eastAsia="Times New Roman" w:hAnsi="Cambria" w:cs="Times New Roman"/>
        </w:rPr>
        <w:lastRenderedPageBreak/>
        <w:t>keeping for the Federal School Nutrition Program.</w:t>
      </w:r>
      <w:r w:rsidR="00635325">
        <w:rPr>
          <w:rFonts w:ascii="Cambria" w:eastAsia="Times New Roman" w:hAnsi="Cambria" w:cs="Times New Roman"/>
        </w:rPr>
        <w:t xml:space="preserve">  </w:t>
      </w:r>
      <w:r w:rsidRPr="00FF61E5">
        <w:rPr>
          <w:rFonts w:ascii="Cambria" w:eastAsia="Times New Roman" w:hAnsi="Cambria" w:cs="Times New Roman"/>
        </w:rPr>
        <w:t xml:space="preserve">Scholars with special dietary needs must provide a medical statement to substantiate the need for a food substitution. The medical statement must include an identification of the medical or other special dietary condition that restricts the scholar’s diet, the food or foods to be omitted from the scholar’s diet; and the food or choice of foods to be substituted. Medical statements for diet restrictions must be renewed every year to reflect the current dietary needs of the scholar. PLA bars scholars from bringing fast food for school lunch or events. </w:t>
      </w:r>
      <w:r w:rsidR="00536FE5" w:rsidRPr="00536FE5">
        <w:rPr>
          <w:rFonts w:ascii="Cambria" w:eastAsia="Times New Roman" w:hAnsi="Cambria" w:cs="Times New Roman"/>
          <w:b/>
          <w:bCs/>
          <w:i/>
          <w:iCs/>
        </w:rPr>
        <w:t>Under no circumstance are scholars allowed to order outside food and have it delivered to</w:t>
      </w:r>
      <w:r w:rsidR="00536FE5">
        <w:rPr>
          <w:rFonts w:ascii="Cambria" w:eastAsia="Times New Roman" w:hAnsi="Cambria" w:cs="Times New Roman"/>
          <w:b/>
          <w:bCs/>
          <w:i/>
          <w:iCs/>
        </w:rPr>
        <w:t xml:space="preserve"> the</w:t>
      </w:r>
      <w:r w:rsidR="00536FE5" w:rsidRPr="00536FE5">
        <w:rPr>
          <w:rFonts w:ascii="Cambria" w:eastAsia="Times New Roman" w:hAnsi="Cambria" w:cs="Times New Roman"/>
          <w:b/>
          <w:bCs/>
          <w:i/>
          <w:iCs/>
        </w:rPr>
        <w:t xml:space="preserve"> school.</w:t>
      </w:r>
      <w:r w:rsidR="00536FE5" w:rsidRPr="00536FE5">
        <w:rPr>
          <w:rFonts w:ascii="Cambria" w:eastAsia="Times New Roman" w:hAnsi="Cambria" w:cs="Times New Roman"/>
          <w:i/>
          <w:iCs/>
        </w:rPr>
        <w:t xml:space="preserve">  </w:t>
      </w:r>
      <w:r w:rsidR="00536FE5" w:rsidRPr="00536FE5">
        <w:rPr>
          <w:rFonts w:ascii="Cambria" w:eastAsia="Times New Roman" w:hAnsi="Cambria" w:cs="Times New Roman"/>
          <w:b/>
          <w:bCs/>
          <w:i/>
          <w:iCs/>
        </w:rPr>
        <w:t>Scholars who proceed to do this will have disciplinary action.</w:t>
      </w:r>
      <w:r w:rsidR="00536FE5">
        <w:rPr>
          <w:rFonts w:ascii="Cambria" w:eastAsia="Times New Roman" w:hAnsi="Cambria" w:cs="Times New Roman"/>
        </w:rPr>
        <w:t xml:space="preserve"> </w:t>
      </w:r>
      <w:r w:rsidR="00C649A6">
        <w:rPr>
          <w:rFonts w:ascii="Cambria" w:eastAsia="Times New Roman" w:hAnsi="Cambria" w:cs="Times New Roman"/>
        </w:rPr>
        <w:t xml:space="preserve">Due to the safety of scholars, no candy will be permitted on school property. </w:t>
      </w:r>
    </w:p>
    <w:p w14:paraId="77E9611F" w14:textId="77777777"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Fire, Tornado, and Safety Drills </w:t>
      </w:r>
    </w:p>
    <w:p w14:paraId="4F3FC877"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Phalen Leadership Academies complies with all fire safety laws and will conduct fire drills in accordance with state law. Specific instructions on how to proceed will be provided to scholars by their teachers who will be responsible for safe, prompt, and orderly evacuation of the building. Tornado drills will be conducted during the tornado season using the procedures prescribed by the state. The alarm system for tornadoes is different from the alarm system for fires, and scholars will be informed of the difference. Safety drills will be conducted once per school year. Teachers will provide specific instruction on the appropriate procedure to follow in situations where scholars must be secured in the building rather than evacuated. These situations can include a terrorist threat, a person in possession of a deadly weapon on school property, or other acts of violence. </w:t>
      </w:r>
    </w:p>
    <w:p w14:paraId="5CFA4DC7" w14:textId="77777777"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Parent Teacher Organization (PTO) </w:t>
      </w:r>
    </w:p>
    <w:p w14:paraId="2B7D443B" w14:textId="370E76D6" w:rsidR="00C522F6" w:rsidRPr="009D29BE"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PTO events are a major part of the “life” of our schools. They provide a variety of special opportunities for our scholars and your participation is extremely important. Volunteers are needed in different capacities throughout the year, many of which occur outside the school day. Please refer to PLA Network’s website or main office for information regarding the PTO, meetings times, and related activities. </w:t>
      </w:r>
    </w:p>
    <w:p w14:paraId="0EFDE991" w14:textId="7D5E7361"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Scholar Council </w:t>
      </w:r>
    </w:p>
    <w:p w14:paraId="3DF625CF"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Scholar Council provides service to the school, increases school spirit, and promotes better relationships and understanding between administration, faculty, and scholars. The Scholar Council also introduces new ideas for policies and activities with the school and discusses problems arising within the school community. Scholar council members represent their classes by bringing ideas, suggestion, comments, and questions to the Council and taking information, ideas, and plans back to their classmates. The Scholar Council represents the scholar body as a whole by presenting ideas, suggestions, and comments to the school faculty and administration. </w:t>
      </w:r>
    </w:p>
    <w:p w14:paraId="19F9EE56" w14:textId="77777777" w:rsidR="004F1B97" w:rsidRDefault="004F1B97" w:rsidP="00FF61E5">
      <w:pPr>
        <w:spacing w:before="100" w:beforeAutospacing="1" w:after="100" w:afterAutospacing="1"/>
        <w:rPr>
          <w:rFonts w:ascii="Cambria" w:eastAsia="Times New Roman" w:hAnsi="Cambria" w:cs="Times New Roman"/>
          <w:b/>
          <w:bCs/>
          <w:u w:val="single"/>
        </w:rPr>
      </w:pPr>
    </w:p>
    <w:p w14:paraId="3C5358E3" w14:textId="77777777" w:rsidR="004F1B97" w:rsidRDefault="004F1B97" w:rsidP="00FF61E5">
      <w:pPr>
        <w:spacing w:before="100" w:beforeAutospacing="1" w:after="100" w:afterAutospacing="1"/>
        <w:rPr>
          <w:rFonts w:ascii="Cambria" w:eastAsia="Times New Roman" w:hAnsi="Cambria" w:cs="Times New Roman"/>
          <w:b/>
          <w:bCs/>
          <w:u w:val="single"/>
        </w:rPr>
      </w:pPr>
    </w:p>
    <w:p w14:paraId="271550A4" w14:textId="24391124"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lastRenderedPageBreak/>
        <w:t xml:space="preserve">Child Abuse/Neglect </w:t>
      </w:r>
    </w:p>
    <w:p w14:paraId="77C3604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PLA Network school personnel are mandated reporters of suspected abuse and/or neglect. Mandated reporters are required to report suspected child abuse or neglect immediately when they have reasonable cause to believe that a child who is 17 years of age or younger and known to them in a professional or official capacity has been harmed or is in danger of being harmed (physically, sexually, or through neglect) and that a caregiver either committed the harm or should have taken steps to prevent the child from harm. </w:t>
      </w:r>
    </w:p>
    <w:p w14:paraId="473847AF" w14:textId="77777777"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Flowers and Balloons </w:t>
      </w:r>
    </w:p>
    <w:p w14:paraId="5522E767"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Please do not have flowers or balloons delivered to school fo</w:t>
      </w:r>
      <w:r w:rsidR="00C51B5D">
        <w:rPr>
          <w:rFonts w:ascii="Cambria" w:eastAsia="Times New Roman" w:hAnsi="Cambria" w:cs="Times New Roman"/>
        </w:rPr>
        <w:t>r birthdays or special holidays without prearranged approval.</w:t>
      </w:r>
      <w:r w:rsidRPr="00FF61E5">
        <w:rPr>
          <w:rFonts w:ascii="Cambria" w:eastAsia="Times New Roman" w:hAnsi="Cambria" w:cs="Times New Roman"/>
        </w:rPr>
        <w:t xml:space="preserve"> </w:t>
      </w:r>
    </w:p>
    <w:p w14:paraId="37144AA9" w14:textId="77777777"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Lost and Found </w:t>
      </w:r>
    </w:p>
    <w:p w14:paraId="208112FB" w14:textId="3B268613"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Scholars who find lost articles should turn them in to the </w:t>
      </w:r>
      <w:r w:rsidR="00957F38">
        <w:rPr>
          <w:rFonts w:ascii="Cambria" w:eastAsia="Times New Roman" w:hAnsi="Cambria" w:cs="Times New Roman"/>
        </w:rPr>
        <w:t>front</w:t>
      </w:r>
      <w:r w:rsidRPr="00FF61E5">
        <w:rPr>
          <w:rFonts w:ascii="Cambria" w:eastAsia="Times New Roman" w:hAnsi="Cambria" w:cs="Times New Roman"/>
        </w:rPr>
        <w:t xml:space="preserve"> office. Scholars who have lost items should check with the </w:t>
      </w:r>
      <w:r w:rsidR="00957F38">
        <w:rPr>
          <w:rFonts w:ascii="Cambria" w:eastAsia="Times New Roman" w:hAnsi="Cambria" w:cs="Times New Roman"/>
        </w:rPr>
        <w:t>front</w:t>
      </w:r>
      <w:r w:rsidRPr="00FF61E5">
        <w:rPr>
          <w:rFonts w:ascii="Cambria" w:eastAsia="Times New Roman" w:hAnsi="Cambria" w:cs="Times New Roman"/>
        </w:rPr>
        <w:t xml:space="preserve"> office to see if their missing items are in the office. </w:t>
      </w:r>
    </w:p>
    <w:p w14:paraId="12C1FC01" w14:textId="77777777"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Library/Media Center </w:t>
      </w:r>
    </w:p>
    <w:p w14:paraId="36ED7D84" w14:textId="5B1A6EF4"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The library has books and magazines for study and recreational reading. Scholars must return books and other items checked out from</w:t>
      </w:r>
      <w:r w:rsidR="00C51B5D">
        <w:rPr>
          <w:rFonts w:ascii="Cambria" w:eastAsia="Times New Roman" w:hAnsi="Cambria" w:cs="Times New Roman"/>
        </w:rPr>
        <w:t xml:space="preserve"> </w:t>
      </w:r>
      <w:r w:rsidRPr="00FF61E5">
        <w:rPr>
          <w:rFonts w:ascii="Cambria" w:eastAsia="Times New Roman" w:hAnsi="Cambria" w:cs="Times New Roman"/>
        </w:rPr>
        <w:t xml:space="preserve">the media center on time. If a scholar loses a book, he/she must pay for it. If a book is damaged while checked out to a scholar, he/she must pay for its repair or replacement. </w:t>
      </w:r>
    </w:p>
    <w:p w14:paraId="4FF511E9" w14:textId="054B5341" w:rsidR="0045035F" w:rsidRPr="00A2523A" w:rsidRDefault="003D2C29" w:rsidP="0045035F">
      <w:pPr>
        <w:contextualSpacing/>
        <w:rPr>
          <w:rFonts w:ascii="Cambria" w:hAnsi="Cambria"/>
          <w:b/>
          <w:u w:val="single"/>
        </w:rPr>
      </w:pPr>
      <w:r w:rsidRPr="00A2523A">
        <w:rPr>
          <w:rFonts w:ascii="Cambria" w:hAnsi="Cambria"/>
          <w:b/>
          <w:u w:val="single"/>
        </w:rPr>
        <w:t xml:space="preserve">JRPLA </w:t>
      </w:r>
      <w:r w:rsidR="0045035F" w:rsidRPr="00A2523A">
        <w:rPr>
          <w:rFonts w:ascii="Cambria" w:hAnsi="Cambria"/>
          <w:b/>
          <w:u w:val="single"/>
        </w:rPr>
        <w:t>Cell Phone Policy</w:t>
      </w:r>
    </w:p>
    <w:p w14:paraId="15D988AB" w14:textId="60039B46" w:rsidR="003D2C29" w:rsidRDefault="003D2C29" w:rsidP="00FF61E5">
      <w:pPr>
        <w:spacing w:before="100" w:beforeAutospacing="1" w:after="100" w:afterAutospacing="1"/>
        <w:rPr>
          <w:rFonts w:ascii="Cambria" w:hAnsi="Cambria"/>
          <w:bCs/>
        </w:rPr>
      </w:pPr>
      <w:r w:rsidRPr="003D2C29">
        <w:rPr>
          <w:rFonts w:ascii="Cambria" w:hAnsi="Cambria"/>
          <w:bCs/>
        </w:rPr>
        <w:t xml:space="preserve">Personal electronic devices are not to be used during instructional </w:t>
      </w:r>
      <w:r>
        <w:rPr>
          <w:rFonts w:ascii="Cambria" w:hAnsi="Cambria"/>
          <w:bCs/>
        </w:rPr>
        <w:t xml:space="preserve">time. Use of these devices outside of the classroom in common areas (hallways, cafeteria, etc.) is permitted provided it does not interfere with the school purpose or disrupt the learning environment. Electronic recording devices are not to be used in a manner that is inappropriate or during a situation not related to a school purpose or educational function. Using electronic devices to take pictures and record audio or video without permission could result in disciplinary action. At any time, a teacher or staff member may request electronic devices to be turned off and put away. </w:t>
      </w:r>
    </w:p>
    <w:p w14:paraId="1BAD0167" w14:textId="0DA70947" w:rsidR="00184A31" w:rsidRPr="00184A31" w:rsidRDefault="00184A31" w:rsidP="00FF61E5">
      <w:pPr>
        <w:spacing w:before="100" w:beforeAutospacing="1" w:after="100" w:afterAutospacing="1"/>
        <w:rPr>
          <w:rFonts w:ascii="Cambria" w:hAnsi="Cambria"/>
          <w:bCs/>
        </w:rPr>
      </w:pPr>
      <w:r w:rsidRPr="00184A31">
        <w:rPr>
          <w:rFonts w:ascii="Cambria" w:hAnsi="Cambria" w:cs="Arial"/>
          <w:color w:val="222222"/>
          <w:shd w:val="clear" w:color="auto" w:fill="FFFFFF"/>
        </w:rPr>
        <w:t xml:space="preserve">Due to recent disruptions to the learning environment at JRPLA, scholars may </w:t>
      </w:r>
      <w:r w:rsidRPr="00184A31">
        <w:rPr>
          <w:rFonts w:ascii="Cambria" w:hAnsi="Cambria" w:cs="Arial"/>
          <w:b/>
          <w:bCs/>
          <w:color w:val="222222"/>
          <w:shd w:val="clear" w:color="auto" w:fill="FFFFFF"/>
        </w:rPr>
        <w:t>not</w:t>
      </w:r>
      <w:r w:rsidRPr="00184A31">
        <w:rPr>
          <w:rFonts w:ascii="Cambria" w:hAnsi="Cambria" w:cs="Arial"/>
          <w:color w:val="222222"/>
          <w:shd w:val="clear" w:color="auto" w:fill="FFFFFF"/>
        </w:rPr>
        <w:t xml:space="preserve"> use cell phones in the classroom. Audio recording or videotaping other students or staff during school hours or while on school property is completely prohibited. Failure to follow these guidelines will result in disciplinary action, including suspension and/or expulsion. </w:t>
      </w:r>
    </w:p>
    <w:p w14:paraId="32C6AAC5" w14:textId="07FEED0F" w:rsidR="003D2C29" w:rsidRDefault="003D2C29" w:rsidP="00FF61E5">
      <w:pPr>
        <w:spacing w:before="100" w:beforeAutospacing="1" w:after="100" w:afterAutospacing="1"/>
        <w:rPr>
          <w:rFonts w:ascii="Cambria" w:hAnsi="Cambria"/>
          <w:bCs/>
        </w:rPr>
      </w:pPr>
      <w:r>
        <w:rPr>
          <w:rFonts w:ascii="Cambria" w:hAnsi="Cambria"/>
          <w:bCs/>
        </w:rPr>
        <w:t xml:space="preserve">School personnel may take electronic devices from scholars who violate these guidelines and deliver them to Administration or the Discipline Team. A Discipline Team member will then meet with the scholar and contact a parent/guardian.  The parent/guardian can decide whether or not administration keeps the phone until they can pick it up or if they </w:t>
      </w:r>
      <w:r>
        <w:rPr>
          <w:rFonts w:ascii="Cambria" w:hAnsi="Cambria"/>
          <w:bCs/>
        </w:rPr>
        <w:lastRenderedPageBreak/>
        <w:t>prefer the phone be given to the scholar at the end of the school day. If a parent/guardian cannot be reached, administration will give the phone back to the scholar at the end of the day. The following consequences will be given to scholars after the phone is in the possession of the Discipline Team:</w:t>
      </w:r>
    </w:p>
    <w:p w14:paraId="7F0F4D3D" w14:textId="07BB1B13" w:rsidR="003C7355" w:rsidRDefault="003D2C29" w:rsidP="00FF61E5">
      <w:pPr>
        <w:spacing w:before="100" w:beforeAutospacing="1" w:after="100" w:afterAutospacing="1"/>
        <w:contextualSpacing/>
        <w:rPr>
          <w:rFonts w:ascii="Cambria" w:hAnsi="Cambria"/>
          <w:b/>
        </w:rPr>
      </w:pPr>
      <w:r w:rsidRPr="003D2C29">
        <w:rPr>
          <w:rFonts w:ascii="Cambria" w:hAnsi="Cambria"/>
          <w:b/>
        </w:rPr>
        <w:t>1</w:t>
      </w:r>
      <w:r w:rsidRPr="003D2C29">
        <w:rPr>
          <w:rFonts w:ascii="Cambria" w:hAnsi="Cambria"/>
          <w:b/>
          <w:vertAlign w:val="superscript"/>
        </w:rPr>
        <w:t>st</w:t>
      </w:r>
      <w:r w:rsidRPr="003D2C29">
        <w:rPr>
          <w:rFonts w:ascii="Cambria" w:hAnsi="Cambria"/>
          <w:b/>
        </w:rPr>
        <w:t xml:space="preserve"> </w:t>
      </w:r>
      <w:r w:rsidR="003C7355">
        <w:rPr>
          <w:rFonts w:ascii="Cambria" w:hAnsi="Cambria"/>
          <w:b/>
        </w:rPr>
        <w:t xml:space="preserve">Offense: </w:t>
      </w:r>
      <w:r w:rsidR="003C7355" w:rsidRPr="003C7355">
        <w:rPr>
          <w:rFonts w:ascii="Cambria" w:hAnsi="Cambria"/>
          <w:bCs/>
        </w:rPr>
        <w:t>Verbal Warning</w:t>
      </w:r>
      <w:r w:rsidR="003C7355">
        <w:rPr>
          <w:rFonts w:ascii="Cambria" w:hAnsi="Cambria"/>
          <w:b/>
        </w:rPr>
        <w:t xml:space="preserve"> </w:t>
      </w:r>
    </w:p>
    <w:p w14:paraId="2601492F" w14:textId="033E1098" w:rsidR="003D2C29" w:rsidRDefault="003D2C29" w:rsidP="00FF61E5">
      <w:pPr>
        <w:spacing w:before="100" w:beforeAutospacing="1" w:after="100" w:afterAutospacing="1"/>
        <w:contextualSpacing/>
        <w:rPr>
          <w:rFonts w:ascii="Cambria" w:hAnsi="Cambria"/>
          <w:bCs/>
        </w:rPr>
      </w:pPr>
      <w:r w:rsidRPr="003D2C29">
        <w:rPr>
          <w:rFonts w:ascii="Cambria" w:hAnsi="Cambria"/>
          <w:b/>
        </w:rPr>
        <w:t>2</w:t>
      </w:r>
      <w:r w:rsidRPr="003D2C29">
        <w:rPr>
          <w:rFonts w:ascii="Cambria" w:hAnsi="Cambria"/>
          <w:b/>
          <w:vertAlign w:val="superscript"/>
        </w:rPr>
        <w:t>nd</w:t>
      </w:r>
      <w:r w:rsidRPr="003D2C29">
        <w:rPr>
          <w:rFonts w:ascii="Cambria" w:hAnsi="Cambria"/>
          <w:b/>
        </w:rPr>
        <w:t xml:space="preserve"> Offense</w:t>
      </w:r>
      <w:r>
        <w:rPr>
          <w:rFonts w:ascii="Cambria" w:hAnsi="Cambria"/>
          <w:bCs/>
        </w:rPr>
        <w:t>: In-School Suspension for that period</w:t>
      </w:r>
    </w:p>
    <w:p w14:paraId="36ACD430" w14:textId="1B0998A5" w:rsidR="003D2C29" w:rsidRDefault="003D2C29" w:rsidP="00FF61E5">
      <w:pPr>
        <w:spacing w:before="100" w:beforeAutospacing="1" w:after="100" w:afterAutospacing="1"/>
        <w:contextualSpacing/>
        <w:rPr>
          <w:rFonts w:ascii="Cambria" w:hAnsi="Cambria"/>
          <w:bCs/>
        </w:rPr>
      </w:pPr>
      <w:r w:rsidRPr="003D2C29">
        <w:rPr>
          <w:rFonts w:ascii="Cambria" w:hAnsi="Cambria"/>
          <w:b/>
        </w:rPr>
        <w:t>3</w:t>
      </w:r>
      <w:r w:rsidRPr="003D2C29">
        <w:rPr>
          <w:rFonts w:ascii="Cambria" w:hAnsi="Cambria"/>
          <w:b/>
          <w:vertAlign w:val="superscript"/>
        </w:rPr>
        <w:t>rd</w:t>
      </w:r>
      <w:r w:rsidRPr="003D2C29">
        <w:rPr>
          <w:rFonts w:ascii="Cambria" w:hAnsi="Cambria"/>
          <w:b/>
        </w:rPr>
        <w:t xml:space="preserve"> Offense</w:t>
      </w:r>
      <w:r>
        <w:rPr>
          <w:rFonts w:ascii="Cambria" w:hAnsi="Cambria"/>
          <w:bCs/>
        </w:rPr>
        <w:t>: Parent/scholar conference to address failure to comply and one day In-School Suspension</w:t>
      </w:r>
    </w:p>
    <w:p w14:paraId="5A31A4E4" w14:textId="6F48D1B1" w:rsidR="003D2C29" w:rsidRDefault="003D2C29" w:rsidP="00FF61E5">
      <w:pPr>
        <w:spacing w:before="100" w:beforeAutospacing="1" w:after="100" w:afterAutospacing="1"/>
        <w:contextualSpacing/>
        <w:rPr>
          <w:rFonts w:ascii="Cambria" w:hAnsi="Cambria"/>
          <w:bCs/>
        </w:rPr>
      </w:pPr>
      <w:r w:rsidRPr="003D2C29">
        <w:rPr>
          <w:rFonts w:ascii="Cambria" w:hAnsi="Cambria"/>
          <w:b/>
        </w:rPr>
        <w:t>4</w:t>
      </w:r>
      <w:r w:rsidRPr="003D2C29">
        <w:rPr>
          <w:rFonts w:ascii="Cambria" w:hAnsi="Cambria"/>
          <w:b/>
          <w:vertAlign w:val="superscript"/>
        </w:rPr>
        <w:t>th</w:t>
      </w:r>
      <w:r w:rsidRPr="003D2C29">
        <w:rPr>
          <w:rFonts w:ascii="Cambria" w:hAnsi="Cambria"/>
          <w:b/>
        </w:rPr>
        <w:t xml:space="preserve"> Offense</w:t>
      </w:r>
      <w:r>
        <w:rPr>
          <w:rFonts w:ascii="Cambria" w:hAnsi="Cambria"/>
          <w:bCs/>
        </w:rPr>
        <w:t xml:space="preserve">: </w:t>
      </w:r>
      <w:r w:rsidR="003C7355">
        <w:rPr>
          <w:rFonts w:ascii="Cambria" w:hAnsi="Cambria"/>
          <w:bCs/>
        </w:rPr>
        <w:t>One</w:t>
      </w:r>
      <w:r>
        <w:rPr>
          <w:rFonts w:ascii="Cambria" w:hAnsi="Cambria"/>
          <w:bCs/>
        </w:rPr>
        <w:t xml:space="preserve"> day Out of School Suspension</w:t>
      </w:r>
    </w:p>
    <w:p w14:paraId="1935E9A6" w14:textId="77777777" w:rsidR="003F258E" w:rsidRDefault="003F258E" w:rsidP="00FF61E5">
      <w:pPr>
        <w:spacing w:before="100" w:beforeAutospacing="1" w:after="100" w:afterAutospacing="1"/>
        <w:contextualSpacing/>
        <w:rPr>
          <w:rFonts w:ascii="Cambria" w:hAnsi="Cambria"/>
          <w:bCs/>
        </w:rPr>
      </w:pPr>
    </w:p>
    <w:p w14:paraId="5EDAE877" w14:textId="69CEB491" w:rsidR="003D2C29" w:rsidRDefault="003D2C29" w:rsidP="00FF61E5">
      <w:pPr>
        <w:spacing w:before="100" w:beforeAutospacing="1" w:after="100" w:afterAutospacing="1"/>
        <w:contextualSpacing/>
        <w:rPr>
          <w:rFonts w:ascii="Cambria" w:hAnsi="Cambria"/>
          <w:b/>
        </w:rPr>
      </w:pPr>
      <w:r w:rsidRPr="003D2C29">
        <w:rPr>
          <w:rFonts w:ascii="Cambria" w:hAnsi="Cambria"/>
          <w:b/>
        </w:rPr>
        <w:t xml:space="preserve">It is recommended that scholars avoid bringing expensive devices to school to prevent loss, damage, or theft. It is likely the school will not be able to recover lost property. </w:t>
      </w:r>
      <w:r w:rsidR="00F80A4A">
        <w:rPr>
          <w:rFonts w:ascii="Cambria" w:hAnsi="Cambria"/>
          <w:b/>
        </w:rPr>
        <w:t xml:space="preserve">We are not responsible for any damaged or stolen devices.  </w:t>
      </w:r>
    </w:p>
    <w:p w14:paraId="1C0727FF" w14:textId="77777777" w:rsidR="002B0065" w:rsidRDefault="002B0065" w:rsidP="00FF61E5">
      <w:pPr>
        <w:spacing w:before="100" w:beforeAutospacing="1" w:after="100" w:afterAutospacing="1"/>
        <w:contextualSpacing/>
        <w:rPr>
          <w:rFonts w:ascii="Cambria" w:hAnsi="Cambria"/>
          <w:b/>
        </w:rPr>
      </w:pPr>
    </w:p>
    <w:p w14:paraId="650546AE" w14:textId="0C483187" w:rsidR="003D2C29" w:rsidRPr="002B0065" w:rsidRDefault="002B0065" w:rsidP="00FF61E5">
      <w:pPr>
        <w:spacing w:before="100" w:beforeAutospacing="1" w:after="100" w:afterAutospacing="1"/>
        <w:rPr>
          <w:bCs/>
          <w:i/>
          <w:iCs/>
        </w:rPr>
      </w:pPr>
      <w:r w:rsidRPr="002B0065">
        <w:rPr>
          <w:rFonts w:ascii="Cambria" w:hAnsi="Cambria"/>
          <w:bCs/>
          <w:i/>
          <w:iCs/>
        </w:rPr>
        <w:t xml:space="preserve">*Filming/Recording staff members without permission will result in disciplinary action. </w:t>
      </w:r>
    </w:p>
    <w:p w14:paraId="4D7D27A2" w14:textId="555CD286" w:rsidR="0045035F" w:rsidRPr="00957F38" w:rsidRDefault="00342065" w:rsidP="00FF61E5">
      <w:pPr>
        <w:spacing w:before="100" w:beforeAutospacing="1" w:after="100" w:afterAutospacing="1"/>
        <w:rPr>
          <w:rFonts w:ascii="Cambria" w:eastAsia="Times New Roman" w:hAnsi="Cambria" w:cs="Times New Roman"/>
          <w:i/>
        </w:rPr>
      </w:pPr>
      <w:r w:rsidRPr="00342065">
        <w:rPr>
          <w:rFonts w:ascii="Cambria" w:eastAsia="Times New Roman" w:hAnsi="Cambria" w:cs="Times New Roman"/>
          <w:i/>
        </w:rPr>
        <w:t xml:space="preserve">*Filming anything during school hours and posting to social media could result in disciplinary action. </w:t>
      </w:r>
    </w:p>
    <w:p w14:paraId="55663FC7" w14:textId="77777777" w:rsidR="00C51B5D" w:rsidRDefault="00C51B5D" w:rsidP="00FF61E5">
      <w:pPr>
        <w:spacing w:before="100" w:beforeAutospacing="1" w:after="100" w:afterAutospacing="1"/>
        <w:rPr>
          <w:rFonts w:ascii="Cambria" w:eastAsia="Times New Roman" w:hAnsi="Cambria" w:cs="Times New Roman"/>
          <w:b/>
          <w:u w:val="single"/>
        </w:rPr>
      </w:pPr>
      <w:r w:rsidRPr="00C51B5D">
        <w:rPr>
          <w:rFonts w:ascii="Cambria" w:eastAsia="Times New Roman" w:hAnsi="Cambria" w:cs="Times New Roman"/>
          <w:b/>
          <w:u w:val="single"/>
        </w:rPr>
        <w:t>Dances</w:t>
      </w:r>
    </w:p>
    <w:p w14:paraId="4EA98B89" w14:textId="77777777" w:rsidR="00C51B5D" w:rsidRPr="00C51B5D" w:rsidRDefault="00C51B5D" w:rsidP="00FF61E5">
      <w:pPr>
        <w:spacing w:before="100" w:beforeAutospacing="1" w:after="100" w:afterAutospacing="1"/>
        <w:rPr>
          <w:rFonts w:ascii="Times New Roman" w:eastAsia="Times New Roman" w:hAnsi="Times New Roman" w:cs="Times New Roman"/>
        </w:rPr>
      </w:pPr>
      <w:r>
        <w:rPr>
          <w:rFonts w:ascii="Cambria" w:eastAsia="Times New Roman" w:hAnsi="Cambria" w:cs="Times New Roman"/>
        </w:rPr>
        <w:t xml:space="preserve">Scholars are permitted to attend dances unless notified by administration for behavior/attendance issues.  Parents, guardians, and family members such as siblings or friends, who do not attend PLA will not be permitted to attend dances. </w:t>
      </w:r>
    </w:p>
    <w:p w14:paraId="595AE33B" w14:textId="77777777" w:rsidR="00FF61E5" w:rsidRPr="00A42259" w:rsidRDefault="00FF61E5" w:rsidP="00FF61E5">
      <w:p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b/>
          <w:bCs/>
        </w:rPr>
        <w:t xml:space="preserve">C. </w:t>
      </w:r>
      <w:r w:rsidRPr="00A42259">
        <w:rPr>
          <w:rFonts w:ascii="Cambria" w:eastAsia="Times New Roman" w:hAnsi="Cambria" w:cs="Times New Roman"/>
          <w:b/>
          <w:bCs/>
          <w:u w:val="single"/>
        </w:rPr>
        <w:t>Transportation</w:t>
      </w:r>
      <w:r w:rsidRPr="00A42259">
        <w:rPr>
          <w:rFonts w:ascii="Cambria" w:eastAsia="Times New Roman" w:hAnsi="Cambria" w:cs="Times New Roman"/>
          <w:b/>
          <w:bCs/>
        </w:rPr>
        <w:t xml:space="preserve"> </w:t>
      </w:r>
    </w:p>
    <w:p w14:paraId="0ECC2DD2"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PLA Network has a variety of transportation options. Not all options are available at each school. Check with your school administrator regarding which options are available at your school. </w:t>
      </w:r>
    </w:p>
    <w:p w14:paraId="4A068D88" w14:textId="6EA9D6BE" w:rsidR="00FF61E5" w:rsidRPr="00A42259" w:rsidRDefault="00FF61E5" w:rsidP="00FF61E5">
      <w:pPr>
        <w:spacing w:before="100" w:beforeAutospacing="1" w:after="100" w:afterAutospacing="1"/>
        <w:rPr>
          <w:rFonts w:ascii="Times New Roman" w:eastAsia="Times New Roman" w:hAnsi="Times New Roman" w:cs="Times New Roman"/>
          <w:u w:val="single"/>
        </w:rPr>
      </w:pPr>
      <w:r w:rsidRPr="00A42259">
        <w:rPr>
          <w:rFonts w:ascii="Cambria" w:eastAsia="Times New Roman" w:hAnsi="Cambria" w:cs="Times New Roman"/>
          <w:b/>
          <w:bCs/>
          <w:u w:val="single"/>
        </w:rPr>
        <w:t xml:space="preserve">Parental Transportation or Walking </w:t>
      </w:r>
      <w:r w:rsidR="008F38EB" w:rsidRPr="00A42259">
        <w:rPr>
          <w:rFonts w:ascii="Cambria" w:eastAsia="Times New Roman" w:hAnsi="Cambria" w:cs="Times New Roman"/>
          <w:b/>
          <w:bCs/>
          <w:u w:val="single"/>
        </w:rPr>
        <w:t>to</w:t>
      </w:r>
      <w:r w:rsidRPr="00A42259">
        <w:rPr>
          <w:rFonts w:ascii="Cambria" w:eastAsia="Times New Roman" w:hAnsi="Cambria" w:cs="Times New Roman"/>
          <w:b/>
          <w:bCs/>
          <w:u w:val="single"/>
        </w:rPr>
        <w:t xml:space="preserve"> School </w:t>
      </w:r>
    </w:p>
    <w:p w14:paraId="17CA199F" w14:textId="40F1AE02" w:rsidR="003F258E" w:rsidRPr="003F258E"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Scholars who are dropped off or are walking to school should arrive betw</w:t>
      </w:r>
      <w:r w:rsidR="00A42259">
        <w:rPr>
          <w:rFonts w:ascii="Cambria" w:eastAsia="Times New Roman" w:hAnsi="Cambria" w:cs="Times New Roman"/>
        </w:rPr>
        <w:t>een 7</w:t>
      </w:r>
      <w:r w:rsidR="002B5558">
        <w:rPr>
          <w:rFonts w:ascii="Cambria" w:eastAsia="Times New Roman" w:hAnsi="Cambria" w:cs="Times New Roman"/>
        </w:rPr>
        <w:t>:30</w:t>
      </w:r>
      <w:r w:rsidR="00A42259">
        <w:rPr>
          <w:rFonts w:ascii="Cambria" w:eastAsia="Times New Roman" w:hAnsi="Cambria" w:cs="Times New Roman"/>
        </w:rPr>
        <w:t>- 7:</w:t>
      </w:r>
      <w:r w:rsidR="002B5558">
        <w:rPr>
          <w:rFonts w:ascii="Cambria" w:eastAsia="Times New Roman" w:hAnsi="Cambria" w:cs="Times New Roman"/>
        </w:rPr>
        <w:t>45</w:t>
      </w:r>
      <w:r w:rsidRPr="00FF61E5">
        <w:rPr>
          <w:rFonts w:ascii="Cambria" w:eastAsia="Times New Roman" w:hAnsi="Cambria" w:cs="Times New Roman"/>
        </w:rPr>
        <w:t>a.m.</w:t>
      </w:r>
      <w:r w:rsidR="00957F38">
        <w:rPr>
          <w:rFonts w:ascii="Cambria" w:eastAsia="Times New Roman" w:hAnsi="Cambria" w:cs="Times New Roman"/>
        </w:rPr>
        <w:t xml:space="preserve">  </w:t>
      </w:r>
      <w:r w:rsidRPr="00FF61E5">
        <w:rPr>
          <w:rFonts w:ascii="Cambria" w:eastAsia="Times New Roman" w:hAnsi="Cambria" w:cs="Times New Roman"/>
        </w:rPr>
        <w:t>Scholars are expected to respect the property of others when walking to and from school keeping in mind that s</w:t>
      </w:r>
      <w:r w:rsidR="002B5558">
        <w:rPr>
          <w:rFonts w:ascii="Cambria" w:eastAsia="Times New Roman" w:hAnsi="Cambria" w:cs="Times New Roman"/>
        </w:rPr>
        <w:t>c</w:t>
      </w:r>
      <w:r w:rsidRPr="00FF61E5">
        <w:rPr>
          <w:rFonts w:ascii="Cambria" w:eastAsia="Times New Roman" w:hAnsi="Cambria" w:cs="Times New Roman"/>
        </w:rPr>
        <w:t xml:space="preserve">hool rules apply. </w:t>
      </w:r>
    </w:p>
    <w:p w14:paraId="0D61E3FA" w14:textId="160404E9" w:rsidR="00FF61E5" w:rsidRPr="00A42259" w:rsidRDefault="00FF61E5" w:rsidP="00FF61E5">
      <w:pPr>
        <w:spacing w:before="100" w:beforeAutospacing="1" w:after="100" w:afterAutospacing="1"/>
        <w:rPr>
          <w:rFonts w:ascii="Times New Roman" w:eastAsia="Times New Roman" w:hAnsi="Times New Roman" w:cs="Times New Roman"/>
          <w:u w:val="single"/>
        </w:rPr>
      </w:pPr>
      <w:r w:rsidRPr="00A42259">
        <w:rPr>
          <w:rFonts w:ascii="Cambria" w:eastAsia="Times New Roman" w:hAnsi="Cambria" w:cs="Times New Roman"/>
          <w:b/>
          <w:bCs/>
          <w:u w:val="single"/>
        </w:rPr>
        <w:t xml:space="preserve">Bicycles/Scooters/Roller Blades/Skateboards/Heelys </w:t>
      </w:r>
    </w:p>
    <w:p w14:paraId="7F739B4C"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Helmets have been shown to reduce head injuries. Therefore, as a part of its overall safety program, PLA requires scholars who ride bikes or scooters to wear a helmet. Scholars who do not have on a helmet while riding bikes or scooters on school property may have their bike or scooter privileges suspended for a period of time to be determined by the principal. Bicycles/scooters shall be parked in the bike rack and locked. Skateboards may not be </w:t>
      </w:r>
      <w:r w:rsidRPr="00FF61E5">
        <w:rPr>
          <w:rFonts w:ascii="Cambria" w:eastAsia="Times New Roman" w:hAnsi="Cambria" w:cs="Times New Roman"/>
        </w:rPr>
        <w:lastRenderedPageBreak/>
        <w:t xml:space="preserve">brought on school property. Heelys or other wheeled shoes are not permitted on school property. </w:t>
      </w:r>
    </w:p>
    <w:p w14:paraId="7B78B727" w14:textId="77777777" w:rsidR="004F1B97" w:rsidRDefault="004F1B97" w:rsidP="00FF61E5">
      <w:pPr>
        <w:spacing w:before="100" w:beforeAutospacing="1" w:after="100" w:afterAutospacing="1"/>
        <w:rPr>
          <w:rFonts w:ascii="Cambria" w:eastAsia="Times New Roman" w:hAnsi="Cambria" w:cs="Times New Roman"/>
          <w:b/>
          <w:bCs/>
          <w:u w:val="single"/>
        </w:rPr>
      </w:pPr>
    </w:p>
    <w:p w14:paraId="582546D4" w14:textId="77777777" w:rsidR="004F1B97" w:rsidRDefault="004F1B97" w:rsidP="00FF61E5">
      <w:pPr>
        <w:spacing w:before="100" w:beforeAutospacing="1" w:after="100" w:afterAutospacing="1"/>
        <w:rPr>
          <w:rFonts w:ascii="Cambria" w:eastAsia="Times New Roman" w:hAnsi="Cambria" w:cs="Times New Roman"/>
          <w:b/>
          <w:bCs/>
          <w:u w:val="single"/>
        </w:rPr>
      </w:pPr>
    </w:p>
    <w:p w14:paraId="1119BCA1" w14:textId="61175BB0" w:rsidR="00FF61E5" w:rsidRPr="00A42259" w:rsidRDefault="00FF61E5" w:rsidP="00FF61E5">
      <w:pPr>
        <w:spacing w:before="100" w:beforeAutospacing="1" w:after="100" w:afterAutospacing="1"/>
        <w:rPr>
          <w:rFonts w:ascii="Times New Roman" w:eastAsia="Times New Roman" w:hAnsi="Times New Roman" w:cs="Times New Roman"/>
          <w:u w:val="single"/>
        </w:rPr>
      </w:pPr>
      <w:r w:rsidRPr="00A42259">
        <w:rPr>
          <w:rFonts w:ascii="Cambria" w:eastAsia="Times New Roman" w:hAnsi="Cambria" w:cs="Times New Roman"/>
          <w:b/>
          <w:bCs/>
          <w:u w:val="single"/>
        </w:rPr>
        <w:t xml:space="preserve">School Bus Conduct and Safety Expectations </w:t>
      </w:r>
    </w:p>
    <w:p w14:paraId="33B4DCB0" w14:textId="48B0BAA7" w:rsidR="00056CF1" w:rsidRPr="00C522F6" w:rsidRDefault="002B5558"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 xml:space="preserve">JRPLA </w:t>
      </w:r>
      <w:r w:rsidR="00FF61E5" w:rsidRPr="00FF61E5">
        <w:rPr>
          <w:rFonts w:ascii="Cambria" w:eastAsia="Times New Roman" w:hAnsi="Cambria" w:cs="Times New Roman"/>
        </w:rPr>
        <w:t xml:space="preserve">provides bus transportation for some affiliated network schools. Riders must reside within the school attendance boundary to ride </w:t>
      </w:r>
      <w:r>
        <w:rPr>
          <w:rFonts w:ascii="Cambria" w:eastAsia="Times New Roman" w:hAnsi="Cambria" w:cs="Times New Roman"/>
        </w:rPr>
        <w:t>JRPLA</w:t>
      </w:r>
      <w:r w:rsidR="00FF61E5" w:rsidRPr="00FF61E5">
        <w:rPr>
          <w:rFonts w:ascii="Cambria" w:eastAsia="Times New Roman" w:hAnsi="Cambria" w:cs="Times New Roman"/>
        </w:rPr>
        <w:t xml:space="preserve"> buses. All riders must comply with </w:t>
      </w:r>
      <w:r>
        <w:rPr>
          <w:rFonts w:ascii="Cambria" w:eastAsia="Times New Roman" w:hAnsi="Cambria" w:cs="Times New Roman"/>
        </w:rPr>
        <w:t>JRPLA</w:t>
      </w:r>
      <w:r w:rsidR="00FF61E5" w:rsidRPr="00FF61E5">
        <w:rPr>
          <w:rFonts w:ascii="Cambria" w:eastAsia="Times New Roman" w:hAnsi="Cambria" w:cs="Times New Roman"/>
        </w:rPr>
        <w:t xml:space="preserve"> policies and procedures for riding the school bus. Any violation of </w:t>
      </w:r>
      <w:r>
        <w:rPr>
          <w:rFonts w:ascii="Cambria" w:eastAsia="Times New Roman" w:hAnsi="Cambria" w:cs="Times New Roman"/>
        </w:rPr>
        <w:t>JRPLA</w:t>
      </w:r>
      <w:r w:rsidR="00FF61E5" w:rsidRPr="00FF61E5">
        <w:rPr>
          <w:rFonts w:ascii="Cambria" w:eastAsia="Times New Roman" w:hAnsi="Cambria" w:cs="Times New Roman"/>
        </w:rPr>
        <w:t xml:space="preserve"> transportation policies or misconduct that jeopardizes the safe operation of the school bus or the safety of the scholars riding the bus may result in the scholar being denied the privilege of riding the school bus. When this happens, school attendance is still </w:t>
      </w:r>
      <w:r w:rsidR="00A42259" w:rsidRPr="00FF61E5">
        <w:rPr>
          <w:rFonts w:ascii="Cambria" w:eastAsia="Times New Roman" w:hAnsi="Cambria" w:cs="Times New Roman"/>
        </w:rPr>
        <w:t>required,</w:t>
      </w:r>
      <w:r w:rsidR="00FF61E5" w:rsidRPr="00FF61E5">
        <w:rPr>
          <w:rFonts w:ascii="Cambria" w:eastAsia="Times New Roman" w:hAnsi="Cambria" w:cs="Times New Roman"/>
        </w:rPr>
        <w:t xml:space="preserve"> and parents must make other arrangements for their children to get to school. </w:t>
      </w:r>
      <w:r w:rsidR="00A42259">
        <w:rPr>
          <w:rFonts w:ascii="Cambria" w:eastAsia="Times New Roman" w:hAnsi="Cambria" w:cs="Times New Roman"/>
        </w:rPr>
        <w:t xml:space="preserve">Bus </w:t>
      </w:r>
      <w:r>
        <w:rPr>
          <w:rFonts w:ascii="Cambria" w:eastAsia="Times New Roman" w:hAnsi="Cambria" w:cs="Times New Roman"/>
        </w:rPr>
        <w:t>d</w:t>
      </w:r>
      <w:r w:rsidR="00A42259">
        <w:rPr>
          <w:rFonts w:ascii="Cambria" w:eastAsia="Times New Roman" w:hAnsi="Cambria" w:cs="Times New Roman"/>
        </w:rPr>
        <w:t xml:space="preserve">iscipline will follow this process:  Warning, 1 day off, 3 days off, 5 days off, and 10 days off. We reserve the right at any time to remove a scholar for behavioral concerns. </w:t>
      </w:r>
    </w:p>
    <w:p w14:paraId="2343719B" w14:textId="1C5994F9" w:rsidR="00FF61E5" w:rsidRPr="00A42259" w:rsidRDefault="00FF61E5" w:rsidP="00FF61E5">
      <w:pPr>
        <w:spacing w:before="100" w:beforeAutospacing="1" w:after="100" w:afterAutospacing="1"/>
        <w:rPr>
          <w:rFonts w:ascii="Times New Roman" w:eastAsia="Times New Roman" w:hAnsi="Times New Roman" w:cs="Times New Roman"/>
          <w:u w:val="single"/>
        </w:rPr>
      </w:pPr>
      <w:r w:rsidRPr="00A42259">
        <w:rPr>
          <w:rFonts w:ascii="Cambria" w:eastAsia="Times New Roman" w:hAnsi="Cambria" w:cs="Times New Roman"/>
          <w:b/>
          <w:bCs/>
          <w:u w:val="single"/>
        </w:rPr>
        <w:t xml:space="preserve">Field Trips </w:t>
      </w:r>
    </w:p>
    <w:p w14:paraId="6D6A1801" w14:textId="77777777" w:rsidR="00A42259" w:rsidRDefault="00FF61E5" w:rsidP="00A42259">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PLA may use bus transportation for field trips and during such </w:t>
      </w:r>
      <w:r w:rsidR="005F745E">
        <w:rPr>
          <w:rFonts w:ascii="Cambria" w:eastAsia="Times New Roman" w:hAnsi="Cambria" w:cs="Times New Roman"/>
        </w:rPr>
        <w:t>trip</w:t>
      </w:r>
      <w:r w:rsidR="005F745E" w:rsidRPr="00FF61E5">
        <w:rPr>
          <w:rFonts w:ascii="Cambria" w:eastAsia="Times New Roman" w:hAnsi="Cambria" w:cs="Times New Roman"/>
        </w:rPr>
        <w:t>s</w:t>
      </w:r>
      <w:r w:rsidRPr="00FF61E5">
        <w:rPr>
          <w:rFonts w:ascii="Cambria" w:eastAsia="Times New Roman" w:hAnsi="Cambria" w:cs="Times New Roman"/>
        </w:rPr>
        <w:t xml:space="preserve"> scholars must comply with the following bus safety and conduct rules: </w:t>
      </w:r>
    </w:p>
    <w:p w14:paraId="1A27D042"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Go immediately to assigned seat and remain in th</w:t>
      </w:r>
      <w:r w:rsidR="00A42259">
        <w:rPr>
          <w:rFonts w:ascii="Cambria" w:eastAsia="Times New Roman" w:hAnsi="Cambria" w:cs="Times New Roman"/>
        </w:rPr>
        <w:t>e seat for the entire bus trip.</w:t>
      </w:r>
    </w:p>
    <w:p w14:paraId="046D2B0E"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Remain seated and facing forward while the bus is in motion. </w:t>
      </w:r>
    </w:p>
    <w:p w14:paraId="6B19589A"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Talk in a quiet reasonable tone of voice. Loud, boisterous, profane language or</w:t>
      </w:r>
      <w:r w:rsidR="00A42259" w:rsidRPr="00A42259">
        <w:rPr>
          <w:rFonts w:ascii="Cambria" w:eastAsia="Times New Roman" w:hAnsi="Cambria" w:cs="Times New Roman"/>
        </w:rPr>
        <w:t xml:space="preserve"> </w:t>
      </w:r>
      <w:r w:rsidRPr="00A42259">
        <w:rPr>
          <w:rFonts w:ascii="Cambria" w:eastAsia="Times New Roman" w:hAnsi="Cambria" w:cs="Times New Roman"/>
        </w:rPr>
        <w:t>indecent</w:t>
      </w:r>
      <w:r w:rsidR="00A42259" w:rsidRPr="00A42259">
        <w:rPr>
          <w:rFonts w:ascii="Cambria" w:eastAsia="Times New Roman" w:hAnsi="Cambria" w:cs="Times New Roman"/>
        </w:rPr>
        <w:t xml:space="preserve"> </w:t>
      </w:r>
      <w:r w:rsidRPr="00A42259">
        <w:rPr>
          <w:rFonts w:ascii="Cambria" w:eastAsia="Times New Roman" w:hAnsi="Cambria" w:cs="Times New Roman"/>
        </w:rPr>
        <w:t>conduct</w:t>
      </w:r>
      <w:r w:rsidR="00A42259" w:rsidRPr="00A42259">
        <w:rPr>
          <w:rFonts w:ascii="Cambria" w:eastAsia="Times New Roman" w:hAnsi="Cambria" w:cs="Times New Roman"/>
        </w:rPr>
        <w:t xml:space="preserve"> </w:t>
      </w:r>
      <w:r w:rsidRPr="00A42259">
        <w:rPr>
          <w:rFonts w:ascii="Cambria" w:eastAsia="Times New Roman" w:hAnsi="Cambria" w:cs="Times New Roman"/>
        </w:rPr>
        <w:t>will</w:t>
      </w:r>
      <w:r w:rsidR="00A42259" w:rsidRPr="00A42259">
        <w:rPr>
          <w:rFonts w:ascii="Cambria" w:eastAsia="Times New Roman" w:hAnsi="Cambria" w:cs="Times New Roman"/>
        </w:rPr>
        <w:t xml:space="preserve"> </w:t>
      </w:r>
      <w:r w:rsidRPr="00A42259">
        <w:rPr>
          <w:rFonts w:ascii="Cambria" w:eastAsia="Times New Roman" w:hAnsi="Cambria" w:cs="Times New Roman"/>
        </w:rPr>
        <w:t>not</w:t>
      </w:r>
      <w:r w:rsidR="00A42259" w:rsidRPr="00A42259">
        <w:rPr>
          <w:rFonts w:ascii="Cambria" w:eastAsia="Times New Roman" w:hAnsi="Cambria" w:cs="Times New Roman"/>
        </w:rPr>
        <w:t xml:space="preserve"> </w:t>
      </w:r>
      <w:r w:rsidRPr="00A42259">
        <w:rPr>
          <w:rFonts w:ascii="Cambria" w:eastAsia="Times New Roman" w:hAnsi="Cambria" w:cs="Times New Roman"/>
        </w:rPr>
        <w:t>be</w:t>
      </w:r>
      <w:r w:rsidR="00A42259" w:rsidRPr="00A42259">
        <w:rPr>
          <w:rFonts w:ascii="Cambria" w:eastAsia="Times New Roman" w:hAnsi="Cambria" w:cs="Times New Roman"/>
        </w:rPr>
        <w:t xml:space="preserve"> </w:t>
      </w:r>
      <w:r w:rsidRPr="00A42259">
        <w:rPr>
          <w:rFonts w:ascii="Cambria" w:eastAsia="Times New Roman" w:hAnsi="Cambria" w:cs="Times New Roman"/>
        </w:rPr>
        <w:t xml:space="preserve">tolerated. </w:t>
      </w:r>
    </w:p>
    <w:p w14:paraId="466905B4"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Scholars will not be allowed to tease, scuffle, trip, hold, hit or use their hands,</w:t>
      </w:r>
      <w:r w:rsidR="00A42259" w:rsidRPr="00A42259">
        <w:rPr>
          <w:rFonts w:ascii="Cambria" w:eastAsia="Times New Roman" w:hAnsi="Cambria" w:cs="Times New Roman"/>
        </w:rPr>
        <w:t xml:space="preserve"> </w:t>
      </w:r>
      <w:r w:rsidRPr="00A42259">
        <w:rPr>
          <w:rFonts w:ascii="Cambria" w:eastAsia="Times New Roman" w:hAnsi="Cambria" w:cs="Times New Roman"/>
        </w:rPr>
        <w:t>feet</w:t>
      </w:r>
      <w:r w:rsidR="00A42259" w:rsidRPr="00A42259">
        <w:rPr>
          <w:rFonts w:ascii="Cambria" w:eastAsia="Times New Roman" w:hAnsi="Cambria" w:cs="Times New Roman"/>
        </w:rPr>
        <w:t xml:space="preserve">, </w:t>
      </w:r>
      <w:r w:rsidRPr="00A42259">
        <w:rPr>
          <w:rFonts w:ascii="Cambria" w:eastAsia="Times New Roman" w:hAnsi="Cambria" w:cs="Times New Roman"/>
        </w:rPr>
        <w:t>or</w:t>
      </w:r>
      <w:r w:rsidR="00A42259" w:rsidRPr="00A42259">
        <w:rPr>
          <w:rFonts w:ascii="Cambria" w:eastAsia="Times New Roman" w:hAnsi="Cambria" w:cs="Times New Roman"/>
        </w:rPr>
        <w:t xml:space="preserve"> </w:t>
      </w:r>
      <w:r w:rsidRPr="00A42259">
        <w:rPr>
          <w:rFonts w:ascii="Cambria" w:eastAsia="Times New Roman" w:hAnsi="Cambria" w:cs="Times New Roman"/>
        </w:rPr>
        <w:t>body</w:t>
      </w:r>
      <w:r w:rsidR="00A42259" w:rsidRPr="00A42259">
        <w:rPr>
          <w:rFonts w:ascii="Cambria" w:eastAsia="Times New Roman" w:hAnsi="Cambria" w:cs="Times New Roman"/>
        </w:rPr>
        <w:t xml:space="preserve"> </w:t>
      </w:r>
      <w:r w:rsidRPr="00A42259">
        <w:rPr>
          <w:rFonts w:ascii="Cambria" w:eastAsia="Times New Roman" w:hAnsi="Cambria" w:cs="Times New Roman"/>
        </w:rPr>
        <w:t>in</w:t>
      </w:r>
      <w:r w:rsidR="00A42259" w:rsidRPr="00A42259">
        <w:rPr>
          <w:rFonts w:ascii="Cambria" w:eastAsia="Times New Roman" w:hAnsi="Cambria" w:cs="Times New Roman"/>
        </w:rPr>
        <w:t xml:space="preserve"> </w:t>
      </w:r>
      <w:r w:rsidRPr="00A42259">
        <w:rPr>
          <w:rFonts w:ascii="Cambria" w:eastAsia="Times New Roman" w:hAnsi="Cambria" w:cs="Times New Roman"/>
        </w:rPr>
        <w:t>any</w:t>
      </w:r>
      <w:r w:rsidR="00A42259" w:rsidRPr="00A42259">
        <w:rPr>
          <w:rFonts w:ascii="Cambria" w:eastAsia="Times New Roman" w:hAnsi="Cambria" w:cs="Times New Roman"/>
        </w:rPr>
        <w:t xml:space="preserve"> </w:t>
      </w:r>
      <w:r w:rsidRPr="00A42259">
        <w:rPr>
          <w:rFonts w:ascii="Cambria" w:eastAsia="Times New Roman" w:hAnsi="Cambria" w:cs="Times New Roman"/>
        </w:rPr>
        <w:t>objectionable</w:t>
      </w:r>
      <w:r w:rsidR="00A42259" w:rsidRPr="00A42259">
        <w:rPr>
          <w:rFonts w:ascii="Cambria" w:eastAsia="Times New Roman" w:hAnsi="Cambria" w:cs="Times New Roman"/>
        </w:rPr>
        <w:t xml:space="preserve"> </w:t>
      </w:r>
      <w:r w:rsidRPr="00A42259">
        <w:rPr>
          <w:rFonts w:ascii="Cambria" w:eastAsia="Times New Roman" w:hAnsi="Cambria" w:cs="Times New Roman"/>
        </w:rPr>
        <w:t xml:space="preserve">manner. </w:t>
      </w:r>
    </w:p>
    <w:p w14:paraId="460CAAAC"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Throwing items on the bus will not be tolerated. </w:t>
      </w:r>
    </w:p>
    <w:p w14:paraId="6EFC71FB"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Food, drink, candy and gum are prohibited on the bus. </w:t>
      </w:r>
    </w:p>
    <w:p w14:paraId="65ADA0CB"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Phones and electronic games are prohibited. </w:t>
      </w:r>
    </w:p>
    <w:p w14:paraId="50FE7A44"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Windows are not to be lowered below the designated mark and only with the driver’s approval. Keep head, hands, and feet inside the bus at all times. </w:t>
      </w:r>
    </w:p>
    <w:p w14:paraId="4DA55978"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Keep aisle of bus clear of all items, feet, legs, book bags, instruments etc. </w:t>
      </w:r>
    </w:p>
    <w:p w14:paraId="5B663778" w14:textId="77777777" w:rsidR="005F745E" w:rsidRPr="005F745E" w:rsidRDefault="00FF61E5" w:rsidP="005F745E">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Scholars shall be respectful of the bus driver and follow all directions given </w:t>
      </w:r>
      <w:r w:rsidRPr="005F745E">
        <w:rPr>
          <w:rFonts w:ascii="Cambria" w:eastAsia="Times New Roman" w:hAnsi="Cambria" w:cs="Times New Roman"/>
        </w:rPr>
        <w:t xml:space="preserve">by the driver. </w:t>
      </w:r>
    </w:p>
    <w:p w14:paraId="7B6ADF7D" w14:textId="77777777" w:rsidR="005F745E" w:rsidRPr="005F745E" w:rsidRDefault="00FF61E5" w:rsidP="005F745E">
      <w:pPr>
        <w:pStyle w:val="ListParagraph"/>
        <w:numPr>
          <w:ilvl w:val="0"/>
          <w:numId w:val="17"/>
        </w:numPr>
        <w:spacing w:before="100" w:beforeAutospacing="1" w:after="100" w:afterAutospacing="1"/>
        <w:rPr>
          <w:rFonts w:ascii="Times New Roman" w:eastAsia="Times New Roman" w:hAnsi="Times New Roman" w:cs="Times New Roman"/>
        </w:rPr>
      </w:pPr>
      <w:r w:rsidRPr="005F745E">
        <w:rPr>
          <w:rFonts w:ascii="Cambria" w:eastAsia="Times New Roman" w:hAnsi="Cambria" w:cs="Times New Roman"/>
        </w:rPr>
        <w:t xml:space="preserve">Treat all school property with respect. </w:t>
      </w:r>
    </w:p>
    <w:p w14:paraId="4E0CCA00" w14:textId="77777777" w:rsidR="005F745E" w:rsidRPr="005F745E" w:rsidRDefault="00FF61E5" w:rsidP="005F745E">
      <w:pPr>
        <w:pStyle w:val="ListParagraph"/>
        <w:numPr>
          <w:ilvl w:val="0"/>
          <w:numId w:val="17"/>
        </w:numPr>
        <w:spacing w:before="100" w:beforeAutospacing="1" w:after="100" w:afterAutospacing="1"/>
        <w:rPr>
          <w:rFonts w:ascii="Times New Roman" w:eastAsia="Times New Roman" w:hAnsi="Times New Roman" w:cs="Times New Roman"/>
        </w:rPr>
      </w:pPr>
      <w:r w:rsidRPr="005F745E">
        <w:rPr>
          <w:rFonts w:ascii="Cambria" w:eastAsia="Times New Roman" w:hAnsi="Cambria" w:cs="Times New Roman"/>
        </w:rPr>
        <w:t xml:space="preserve">Observe the same conduct rules as expected in the classroom. </w:t>
      </w:r>
      <w:r w:rsidRPr="005F745E">
        <w:rPr>
          <w:rFonts w:ascii="MS Mincho" w:eastAsia="MS Mincho" w:hAnsi="MS Mincho" w:cs="MS Mincho" w:hint="eastAsia"/>
        </w:rPr>
        <w:t> </w:t>
      </w:r>
      <w:r w:rsidRPr="005F745E">
        <w:rPr>
          <w:rFonts w:ascii="LucidaSansUnicode" w:eastAsia="Times New Roman" w:hAnsi="LucidaSansUnicode" w:cs="Times New Roman"/>
        </w:rPr>
        <w:t xml:space="preserve"> </w:t>
      </w:r>
    </w:p>
    <w:p w14:paraId="5BAE4B1F" w14:textId="77777777" w:rsidR="005F745E" w:rsidRPr="005F745E" w:rsidRDefault="00FF61E5" w:rsidP="005F745E">
      <w:pPr>
        <w:pStyle w:val="ListParagraph"/>
        <w:numPr>
          <w:ilvl w:val="0"/>
          <w:numId w:val="17"/>
        </w:numPr>
        <w:spacing w:before="100" w:beforeAutospacing="1" w:after="100" w:afterAutospacing="1"/>
        <w:rPr>
          <w:rFonts w:ascii="Times New Roman" w:eastAsia="Times New Roman" w:hAnsi="Times New Roman" w:cs="Times New Roman"/>
        </w:rPr>
      </w:pPr>
      <w:r w:rsidRPr="005F745E">
        <w:rPr>
          <w:rFonts w:ascii="Cambria" w:eastAsia="Times New Roman" w:hAnsi="Cambria" w:cs="Times New Roman"/>
        </w:rPr>
        <w:t xml:space="preserve">Scholars must be completely quiet when bus stops at all railroad crossings. </w:t>
      </w:r>
    </w:p>
    <w:p w14:paraId="4884DE65" w14:textId="77777777" w:rsidR="005F745E" w:rsidRPr="005F745E" w:rsidRDefault="00FF61E5" w:rsidP="005F745E">
      <w:pPr>
        <w:pStyle w:val="ListParagraph"/>
        <w:numPr>
          <w:ilvl w:val="0"/>
          <w:numId w:val="17"/>
        </w:numPr>
        <w:spacing w:before="100" w:beforeAutospacing="1" w:after="100" w:afterAutospacing="1"/>
        <w:rPr>
          <w:rFonts w:ascii="Times New Roman" w:eastAsia="Times New Roman" w:hAnsi="Times New Roman" w:cs="Times New Roman"/>
        </w:rPr>
      </w:pPr>
      <w:r w:rsidRPr="005F745E">
        <w:rPr>
          <w:rFonts w:ascii="Cambria" w:eastAsia="Times New Roman" w:hAnsi="Cambria" w:cs="Times New Roman"/>
        </w:rPr>
        <w:t xml:space="preserve">Girls sit with girls and boys sit with boys. </w:t>
      </w:r>
    </w:p>
    <w:p w14:paraId="2C54A561" w14:textId="77777777" w:rsidR="00FF61E5" w:rsidRPr="0000504C" w:rsidRDefault="00FF61E5" w:rsidP="005F745E">
      <w:pPr>
        <w:pStyle w:val="ListParagraph"/>
        <w:numPr>
          <w:ilvl w:val="0"/>
          <w:numId w:val="17"/>
        </w:numPr>
        <w:spacing w:before="100" w:beforeAutospacing="1" w:after="100" w:afterAutospacing="1"/>
        <w:rPr>
          <w:rFonts w:ascii="Times New Roman" w:eastAsia="Times New Roman" w:hAnsi="Times New Roman" w:cs="Times New Roman"/>
        </w:rPr>
      </w:pPr>
      <w:r w:rsidRPr="005F745E">
        <w:rPr>
          <w:rFonts w:ascii="Cambria" w:eastAsia="Times New Roman" w:hAnsi="Cambria" w:cs="Times New Roman"/>
        </w:rPr>
        <w:t xml:space="preserve">Skateboards, scooters, etc. are prohibited on buses. </w:t>
      </w:r>
    </w:p>
    <w:p w14:paraId="5EF1AECD" w14:textId="00062AE8" w:rsidR="0000504C" w:rsidRPr="003938E4" w:rsidRDefault="0000504C" w:rsidP="005F745E">
      <w:pPr>
        <w:pStyle w:val="ListParagraph"/>
        <w:numPr>
          <w:ilvl w:val="0"/>
          <w:numId w:val="17"/>
        </w:numPr>
        <w:spacing w:before="100" w:beforeAutospacing="1" w:after="100" w:afterAutospacing="1"/>
        <w:rPr>
          <w:rFonts w:ascii="Times New Roman" w:eastAsia="Times New Roman" w:hAnsi="Times New Roman" w:cs="Times New Roman"/>
        </w:rPr>
      </w:pPr>
      <w:r>
        <w:rPr>
          <w:rFonts w:ascii="Cambria" w:eastAsia="Times New Roman" w:hAnsi="Cambria" w:cs="Times New Roman"/>
        </w:rPr>
        <w:t xml:space="preserve">If tickets are pre purchased and the scholar receives a disciplinary action, they will not receive a refund. </w:t>
      </w:r>
    </w:p>
    <w:p w14:paraId="1A30C3A9" w14:textId="2750143A" w:rsidR="003938E4" w:rsidRPr="005F745E" w:rsidRDefault="003938E4" w:rsidP="005F745E">
      <w:pPr>
        <w:pStyle w:val="ListParagraph"/>
        <w:numPr>
          <w:ilvl w:val="0"/>
          <w:numId w:val="17"/>
        </w:numPr>
        <w:spacing w:before="100" w:beforeAutospacing="1" w:after="100" w:afterAutospacing="1"/>
        <w:rPr>
          <w:rFonts w:ascii="Times New Roman" w:eastAsia="Times New Roman" w:hAnsi="Times New Roman" w:cs="Times New Roman"/>
        </w:rPr>
      </w:pPr>
      <w:r>
        <w:rPr>
          <w:rFonts w:ascii="Cambria" w:eastAsia="Times New Roman" w:hAnsi="Cambria" w:cs="Times New Roman"/>
        </w:rPr>
        <w:lastRenderedPageBreak/>
        <w:t>If a scholar is suspended or receives disciplinary action, they are not permitted to attend field trips and/or extracurricular activities.</w:t>
      </w:r>
    </w:p>
    <w:p w14:paraId="0E27DAF7" w14:textId="77777777" w:rsidR="004F1B97" w:rsidRDefault="004F1B97" w:rsidP="005F745E">
      <w:pPr>
        <w:spacing w:before="100" w:beforeAutospacing="1" w:after="100" w:afterAutospacing="1"/>
        <w:rPr>
          <w:rFonts w:ascii="Cambria" w:eastAsia="Times New Roman" w:hAnsi="Cambria" w:cs="Times New Roman"/>
          <w:b/>
          <w:bCs/>
        </w:rPr>
      </w:pPr>
    </w:p>
    <w:p w14:paraId="0F16EA92" w14:textId="77777777" w:rsidR="004F1B97" w:rsidRDefault="004F1B97" w:rsidP="005F745E">
      <w:pPr>
        <w:spacing w:before="100" w:beforeAutospacing="1" w:after="100" w:afterAutospacing="1"/>
        <w:rPr>
          <w:rFonts w:ascii="Cambria" w:eastAsia="Times New Roman" w:hAnsi="Cambria" w:cs="Times New Roman"/>
          <w:b/>
          <w:bCs/>
        </w:rPr>
      </w:pPr>
    </w:p>
    <w:p w14:paraId="263A8FF7" w14:textId="2A07FA37" w:rsidR="00FF61E5" w:rsidRPr="00FF61E5" w:rsidRDefault="00FF61E5" w:rsidP="005F745E">
      <w:pPr>
        <w:spacing w:before="100" w:beforeAutospacing="1" w:after="100" w:afterAutospacing="1"/>
        <w:rPr>
          <w:rFonts w:ascii="SymbolMT" w:eastAsia="Times New Roman" w:hAnsi="SymbolMT" w:cs="Times New Roman"/>
        </w:rPr>
      </w:pPr>
      <w:r w:rsidRPr="00FF61E5">
        <w:rPr>
          <w:rFonts w:ascii="Cambria" w:eastAsia="Times New Roman" w:hAnsi="Cambria" w:cs="Times New Roman"/>
          <w:b/>
          <w:bCs/>
        </w:rPr>
        <w:t xml:space="preserve">D. </w:t>
      </w:r>
      <w:r w:rsidRPr="005F745E">
        <w:rPr>
          <w:rFonts w:ascii="Cambria" w:eastAsia="Times New Roman" w:hAnsi="Cambria" w:cs="Times New Roman"/>
          <w:b/>
          <w:bCs/>
          <w:u w:val="single"/>
        </w:rPr>
        <w:t>Health Services</w:t>
      </w:r>
      <w:r w:rsidRPr="00FF61E5">
        <w:rPr>
          <w:rFonts w:ascii="Cambria" w:eastAsia="Times New Roman" w:hAnsi="Cambria" w:cs="Times New Roman"/>
          <w:b/>
          <w:bCs/>
        </w:rPr>
        <w:t xml:space="preserve"> </w:t>
      </w:r>
    </w:p>
    <w:p w14:paraId="2FB1AFC1" w14:textId="77777777" w:rsidR="005F745E" w:rsidRDefault="00FF61E5" w:rsidP="005F745E">
      <w:pPr>
        <w:spacing w:before="100" w:beforeAutospacing="1" w:after="100" w:afterAutospacing="1"/>
        <w:rPr>
          <w:rFonts w:ascii="SymbolMT" w:eastAsia="Times New Roman" w:hAnsi="SymbolMT" w:cs="Times New Roman"/>
          <w:u w:val="single"/>
        </w:rPr>
      </w:pPr>
      <w:r w:rsidRPr="005F745E">
        <w:rPr>
          <w:rFonts w:ascii="Cambria" w:eastAsia="Times New Roman" w:hAnsi="Cambria" w:cs="Times New Roman"/>
          <w:b/>
          <w:bCs/>
          <w:u w:val="single"/>
        </w:rPr>
        <w:t xml:space="preserve">School Clinic </w:t>
      </w:r>
    </w:p>
    <w:p w14:paraId="4EB03B5B" w14:textId="77777777" w:rsidR="00FF61E5" w:rsidRPr="005F745E" w:rsidRDefault="00FF61E5" w:rsidP="005F745E">
      <w:pPr>
        <w:spacing w:before="100" w:beforeAutospacing="1" w:after="100" w:afterAutospacing="1"/>
        <w:rPr>
          <w:rFonts w:ascii="SymbolMT" w:eastAsia="Times New Roman" w:hAnsi="SymbolMT" w:cs="Times New Roman"/>
          <w:u w:val="single"/>
        </w:rPr>
      </w:pPr>
      <w:r w:rsidRPr="00FF61E5">
        <w:rPr>
          <w:rFonts w:ascii="Cambria" w:eastAsia="Times New Roman" w:hAnsi="Cambria" w:cs="Times New Roman"/>
        </w:rPr>
        <w:t xml:space="preserve">A scholar will be permitted to lay down in the clinic and a parent will be contacted if the child does not feel better in a reasonable amount of time. </w:t>
      </w:r>
    </w:p>
    <w:p w14:paraId="59E1ED65" w14:textId="557D3BCF" w:rsidR="00FF61E5" w:rsidRPr="00FF61E5" w:rsidRDefault="00FF61E5" w:rsidP="005F745E">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The general guidelines for sending ill </w:t>
      </w:r>
      <w:r w:rsidR="00957F38" w:rsidRPr="00FF61E5">
        <w:rPr>
          <w:rFonts w:ascii="Cambria" w:eastAsia="Times New Roman" w:hAnsi="Cambria" w:cs="Times New Roman"/>
        </w:rPr>
        <w:t>scholars’</w:t>
      </w:r>
      <w:r w:rsidRPr="00FF61E5">
        <w:rPr>
          <w:rFonts w:ascii="Cambria" w:eastAsia="Times New Roman" w:hAnsi="Cambria" w:cs="Times New Roman"/>
        </w:rPr>
        <w:t xml:space="preserve"> home </w:t>
      </w:r>
      <w:proofErr w:type="gramStart"/>
      <w:r w:rsidRPr="00FF61E5">
        <w:rPr>
          <w:rFonts w:ascii="Cambria" w:eastAsia="Times New Roman" w:hAnsi="Cambria" w:cs="Times New Roman"/>
        </w:rPr>
        <w:t>are:</w:t>
      </w:r>
      <w:proofErr w:type="gramEnd"/>
      <w:r w:rsidRPr="00FF61E5">
        <w:rPr>
          <w:rFonts w:ascii="Cambria" w:eastAsia="Times New Roman" w:hAnsi="Cambria" w:cs="Times New Roman"/>
        </w:rPr>
        <w:t xml:space="preserve"> temperature above 100 degrees, vomiting, diarrhea, and/or serious injury or extreme pain. A scholar must be fever-free without the use of fever-reducing medication for 24 hours in order to return to school. A scholar must also be free of vomiting and diarrhea for 24 hours in order to return to school. Parents will be contacted whenever the scholar’s injury or illness is such that continued attendance at school is not possible. The school nurse must release all scholars who leave school, during school hours, due to illness. </w:t>
      </w:r>
    </w:p>
    <w:p w14:paraId="4B5D25A4" w14:textId="77777777" w:rsidR="00FF61E5" w:rsidRPr="00FF61E5" w:rsidRDefault="00FF61E5" w:rsidP="005F745E">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In the event that a scholar does need to be sent home due to illness, if a parent cannot be reached, office personnel will call the persons listed as emergency contacts and request that they pick up the child. No scholar will be released from school without proper parental permission. </w:t>
      </w:r>
    </w:p>
    <w:p w14:paraId="4F79D846" w14:textId="77777777" w:rsidR="00FF61E5" w:rsidRPr="00FF61E5" w:rsidRDefault="00FF61E5" w:rsidP="005F745E">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Parents are encouraged to keep the school informed of the status of the scholar’s health by communicating with the school. It is crucial that any scholar allergies to medications and various foods are communicated by the parent to the school nurse. Food allergies require a doctors’ statement for special dietary needs through the cafeteria service.</w:t>
      </w:r>
      <w:r w:rsidR="005F745E">
        <w:rPr>
          <w:rFonts w:ascii="Cambria" w:eastAsia="Times New Roman" w:hAnsi="Cambria" w:cs="Times New Roman"/>
        </w:rPr>
        <w:t xml:space="preserve">  If a clinic or nurse is not available, the scholar will be given the option to put his/her head down and rest. </w:t>
      </w:r>
    </w:p>
    <w:p w14:paraId="106ACB27" w14:textId="77777777" w:rsidR="00FF61E5" w:rsidRPr="005F745E" w:rsidRDefault="00FF61E5" w:rsidP="005F745E">
      <w:pPr>
        <w:spacing w:before="100" w:beforeAutospacing="1" w:after="100" w:afterAutospacing="1"/>
        <w:rPr>
          <w:rFonts w:ascii="SymbolMT" w:eastAsia="Times New Roman" w:hAnsi="SymbolMT" w:cs="Times New Roman"/>
          <w:u w:val="single"/>
        </w:rPr>
      </w:pPr>
      <w:r w:rsidRPr="005F745E">
        <w:rPr>
          <w:rFonts w:ascii="Cambria" w:eastAsia="Times New Roman" w:hAnsi="Cambria" w:cs="Times New Roman"/>
          <w:b/>
          <w:bCs/>
          <w:u w:val="single"/>
        </w:rPr>
        <w:t xml:space="preserve">Immunization Requirements </w:t>
      </w:r>
    </w:p>
    <w:p w14:paraId="6C0042D9" w14:textId="77777777" w:rsidR="00FF61E5" w:rsidRPr="00FF61E5" w:rsidRDefault="00FF61E5" w:rsidP="005F745E">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All scholars are required to have the statutorily mandated immunizations or to have an authorized waiver. If a scholar does not have the necessary shots or waivers, the Principal may remove the scholar or require compliance by a set deadline. Any questions about immunizations or waivers should be directed to the school’s nurse. Each scholar shall provide proof of their immunizations that complies with the rules set forth by the Indiana State Board of Health pertaining to adequate dosage and age. A full listing of immunizations can be found at: </w:t>
      </w:r>
      <w:r w:rsidRPr="00FF61E5">
        <w:rPr>
          <w:rFonts w:ascii="Cambria" w:eastAsia="Times New Roman" w:hAnsi="Cambria" w:cs="Times New Roman"/>
          <w:color w:val="0000FF"/>
        </w:rPr>
        <w:t xml:space="preserve">http://www.state.in.us/isdh/files/2015_-_2016_School_Reqs_Chart_WR_9029.pdf </w:t>
      </w:r>
    </w:p>
    <w:p w14:paraId="61117B10" w14:textId="77777777" w:rsidR="00FF61E5" w:rsidRPr="005F745E" w:rsidRDefault="00FF61E5" w:rsidP="005F745E">
      <w:pPr>
        <w:spacing w:before="100" w:beforeAutospacing="1" w:after="100" w:afterAutospacing="1"/>
        <w:rPr>
          <w:rFonts w:ascii="SymbolMT" w:eastAsia="Times New Roman" w:hAnsi="SymbolMT" w:cs="Times New Roman"/>
          <w:u w:val="single"/>
        </w:rPr>
      </w:pPr>
      <w:r w:rsidRPr="005F745E">
        <w:rPr>
          <w:rFonts w:ascii="Cambria" w:eastAsia="Times New Roman" w:hAnsi="Cambria" w:cs="Times New Roman"/>
          <w:b/>
          <w:bCs/>
          <w:u w:val="single"/>
        </w:rPr>
        <w:t xml:space="preserve">Injury and Illness </w:t>
      </w:r>
    </w:p>
    <w:p w14:paraId="76AAF4F1" w14:textId="3AEEB0DE" w:rsidR="00FF61E5" w:rsidRPr="003D06E4" w:rsidRDefault="00FF61E5" w:rsidP="00FF61E5">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lastRenderedPageBreak/>
        <w:t xml:space="preserve">All injuries must be reported to a teacher or the </w:t>
      </w:r>
      <w:r w:rsidR="00957F38">
        <w:rPr>
          <w:rFonts w:ascii="Cambria" w:eastAsia="Times New Roman" w:hAnsi="Cambria" w:cs="Times New Roman"/>
        </w:rPr>
        <w:t>administration</w:t>
      </w:r>
      <w:r w:rsidRPr="00FF61E5">
        <w:rPr>
          <w:rFonts w:ascii="Cambria" w:eastAsia="Times New Roman" w:hAnsi="Cambria" w:cs="Times New Roman"/>
        </w:rPr>
        <w:t xml:space="preserve">. If a minor injury, the scholar will be treated by the school nurse and returned to class. If additional medical attention is required, the school will follow the emergency procedures, and contact the scholar’s parents. An accident report will be completed for significant head injuries and other serious injuries that occur in the school building, on the school grounds, at practice sessions, or any other events sponsored by the school. </w:t>
      </w:r>
    </w:p>
    <w:p w14:paraId="1783C37B"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These incidents must be reported immediately to the person in charge followed by communication to the principal's office for 24-hour follow-up of the injury. Parents will be notified of these injuries. A copy of the report will be kept in the school clinic file. Any scholar returning to school with crutches must obtain written permission from a physician stating that the scholar is allowed to use crutches in school. The note should indicate how long the scholar will need the crutches and whether he or she should be excused from Physical Education class. </w:t>
      </w:r>
    </w:p>
    <w:p w14:paraId="34EEF7F6"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parents should contact the school office if the child will be attending field trips or rides the bus regularly for temporary disability needs. The scholar should present the note to the school nurse upon arrival at school. The school nurse will issue a pass to leave class early and for scholar assistance including permission to use the elevator. The pass will remain in effect for the duration of the use of the crutches and/or medical treatment. Specific guidelines for use of equipment on school campus will be discussed upon the scholar’s return. Wheelchairs are available in the clinic and are only to be used to transport scholars or staff members who are ill or injured. In the event your child needs crutches or a wheelchair to attend school, the parent must make arrangements with your health care provider. </w:t>
      </w:r>
    </w:p>
    <w:p w14:paraId="4EAB6DA3" w14:textId="77777777" w:rsidR="00FF61E5" w:rsidRPr="003D06E4" w:rsidRDefault="00FF61E5" w:rsidP="00FF61E5">
      <w:pPr>
        <w:spacing w:before="100" w:beforeAutospacing="1" w:after="100" w:afterAutospacing="1"/>
        <w:rPr>
          <w:rFonts w:ascii="Times New Roman" w:eastAsia="Times New Roman" w:hAnsi="Times New Roman" w:cs="Times New Roman"/>
          <w:u w:val="single"/>
        </w:rPr>
      </w:pPr>
      <w:r w:rsidRPr="003D06E4">
        <w:rPr>
          <w:rFonts w:ascii="Cambria" w:eastAsia="Times New Roman" w:hAnsi="Cambria" w:cs="Times New Roman"/>
          <w:b/>
          <w:bCs/>
          <w:u w:val="single"/>
        </w:rPr>
        <w:t xml:space="preserve">Prescription Medication Policy </w:t>
      </w:r>
    </w:p>
    <w:p w14:paraId="2199D4D1" w14:textId="401D75C9"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If a scholar needs prescribed medication during the school hours, a parent may come to school and give the medicine. Scholars are not allowed to leave the building to go home to take medication and then return to school. A school </w:t>
      </w:r>
      <w:r w:rsidR="002B0065">
        <w:rPr>
          <w:rFonts w:ascii="Cambria" w:eastAsia="Times New Roman" w:hAnsi="Cambria" w:cs="Times New Roman"/>
        </w:rPr>
        <w:t>nurse</w:t>
      </w:r>
      <w:r w:rsidR="003D06E4">
        <w:rPr>
          <w:rFonts w:ascii="Cambria" w:eastAsia="Times New Roman" w:hAnsi="Cambria" w:cs="Times New Roman"/>
        </w:rPr>
        <w:t xml:space="preserve"> or designee</w:t>
      </w:r>
      <w:r w:rsidRPr="00FF61E5">
        <w:rPr>
          <w:rFonts w:ascii="Cambria" w:eastAsia="Times New Roman" w:hAnsi="Cambria" w:cs="Times New Roman"/>
        </w:rPr>
        <w:t xml:space="preserve"> will administer/dispense some medication with the proper forms. </w:t>
      </w:r>
    </w:p>
    <w:p w14:paraId="25861E29" w14:textId="38A72274"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All medicine must be in its original container. There will be no exceptions to this policy. Scholars may not have medication in their pockets, lunch boxes, lockers, etc. All medication brought to school must be turned in to a school </w:t>
      </w:r>
      <w:r w:rsidR="002B0065">
        <w:rPr>
          <w:rFonts w:ascii="Cambria" w:eastAsia="Times New Roman" w:hAnsi="Cambria" w:cs="Times New Roman"/>
        </w:rPr>
        <w:t>nurse or designee</w:t>
      </w:r>
      <w:r w:rsidRPr="00FF61E5">
        <w:rPr>
          <w:rFonts w:ascii="Cambria" w:eastAsia="Times New Roman" w:hAnsi="Cambria" w:cs="Times New Roman"/>
        </w:rPr>
        <w:t>. This policy includes all field trips and extracurricular activities. Scholars may not possess or use prescription medications at school independently from a school administrator. Noncompliance may result in disciplinary action and possible expulsion from school. Scholars with an acute or chronic disease or medical condition are exempt from this prohibition. These scholars are allowed to possess and self-administer medication on an emergency basis. Parents of children, who self- administer medication, must</w:t>
      </w:r>
      <w:r w:rsidRPr="00FF61E5">
        <w:rPr>
          <w:rFonts w:ascii="MS Mincho" w:eastAsia="MS Mincho" w:hAnsi="MS Mincho" w:cs="MS Mincho" w:hint="eastAsia"/>
        </w:rPr>
        <w:t> </w:t>
      </w:r>
      <w:r w:rsidRPr="00FF61E5">
        <w:rPr>
          <w:rFonts w:ascii="LucidaSansUnicode" w:eastAsia="Times New Roman" w:hAnsi="LucidaSansUnicode" w:cs="Times New Roman"/>
        </w:rPr>
        <w:t xml:space="preserve">submit their written authorization, on an annual basis. </w:t>
      </w:r>
      <w:r w:rsidRPr="00FF61E5">
        <w:rPr>
          <w:rFonts w:ascii="Cambria" w:eastAsia="Times New Roman" w:hAnsi="Cambria" w:cs="Times New Roman"/>
        </w:rPr>
        <w:t xml:space="preserve">The authorization statement must include a statement from the scholar’s physician indicating his or her approval for the scholar to self-administer the medication. </w:t>
      </w:r>
    </w:p>
    <w:p w14:paraId="253FC245" w14:textId="77777777" w:rsidR="00FF61E5" w:rsidRPr="003D06E4" w:rsidRDefault="00FF61E5" w:rsidP="00FF61E5">
      <w:pPr>
        <w:spacing w:before="100" w:beforeAutospacing="1" w:after="100" w:afterAutospacing="1"/>
        <w:rPr>
          <w:rFonts w:ascii="Times New Roman" w:eastAsia="Times New Roman" w:hAnsi="Times New Roman" w:cs="Times New Roman"/>
          <w:u w:val="single"/>
        </w:rPr>
      </w:pPr>
      <w:r w:rsidRPr="003D06E4">
        <w:rPr>
          <w:rFonts w:ascii="Cambria" w:eastAsia="Times New Roman" w:hAnsi="Cambria" w:cs="Times New Roman"/>
          <w:b/>
          <w:bCs/>
          <w:u w:val="single"/>
        </w:rPr>
        <w:lastRenderedPageBreak/>
        <w:t xml:space="preserve">Over-The-Counter Medicine (OTC) </w:t>
      </w:r>
    </w:p>
    <w:p w14:paraId="68CD96BE" w14:textId="7D31ADAA" w:rsidR="00A01DF4" w:rsidRPr="004F1B97"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 parent/guardian must sign an OTC medication card to permit school personnel to administer OTC medication at school. The medication has to be provided by the parent/guardian and will be given according to the directions on the bottle and the dosage needs that are appropriate for the age and size of the scholar. OTC medication must be in the original container and only one medication per bottle. OTC medication must be kept in the school clinic. An OTC permission card must be renewed at the start of every school year. For OTC medications such as cough drops, cold medicine, Tylenol or Ibuprofen, a parent should list the medication on the OTC card to indicate a scholar may take this medication at school or send a note with the medication for the nurse to attach to the OTC card if it has already been submitted. Herbal and Homeopathic medications will not be administered at school. </w:t>
      </w:r>
    </w:p>
    <w:p w14:paraId="6E9BAAC7" w14:textId="453C7703" w:rsidR="00FF61E5" w:rsidRPr="003D06E4" w:rsidRDefault="00FF61E5" w:rsidP="00FF61E5">
      <w:pPr>
        <w:spacing w:before="100" w:beforeAutospacing="1" w:after="100" w:afterAutospacing="1"/>
        <w:rPr>
          <w:rFonts w:ascii="Times New Roman" w:eastAsia="Times New Roman" w:hAnsi="Times New Roman" w:cs="Times New Roman"/>
          <w:u w:val="single"/>
        </w:rPr>
      </w:pPr>
      <w:r w:rsidRPr="003D06E4">
        <w:rPr>
          <w:rFonts w:ascii="Cambria" w:eastAsia="Times New Roman" w:hAnsi="Cambria" w:cs="Times New Roman"/>
          <w:b/>
          <w:bCs/>
          <w:u w:val="single"/>
        </w:rPr>
        <w:t xml:space="preserve">Transporting Medications </w:t>
      </w:r>
    </w:p>
    <w:p w14:paraId="64F375FF"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Scholars may bring medications to school on the bus as long as the scholar turns the medication over to the school nurse</w:t>
      </w:r>
      <w:r w:rsidR="003D06E4">
        <w:rPr>
          <w:rFonts w:ascii="Cambria" w:eastAsia="Times New Roman" w:hAnsi="Cambria" w:cs="Times New Roman"/>
        </w:rPr>
        <w:t xml:space="preserve"> or office</w:t>
      </w:r>
      <w:r w:rsidRPr="00FF61E5">
        <w:rPr>
          <w:rFonts w:ascii="Cambria" w:eastAsia="Times New Roman" w:hAnsi="Cambria" w:cs="Times New Roman"/>
        </w:rPr>
        <w:t xml:space="preserve"> upon their arrival to school. Scholars will not be permitted to transport medications home during the school year or at the end of the school year unless a Medication Transport Release form has been signed by the parent/guardian and returned to school. However, PLA will not permit scholars to transport controlled substances, which includes narcotic pain medication, Sudafed, and some ADD/ADHD medications, even with a Medication Transport Release form on file, these medications must be transported by a parent. At the end of the school year, medications will be disposed of the day after the last day of scholar attendance unless the authorization form has been received. </w:t>
      </w:r>
    </w:p>
    <w:p w14:paraId="6B02B271" w14:textId="1F70714F" w:rsidR="00FF61E5" w:rsidRPr="003D06E4" w:rsidRDefault="00FF61E5" w:rsidP="00FF61E5">
      <w:pPr>
        <w:spacing w:before="100" w:beforeAutospacing="1" w:after="100" w:afterAutospacing="1"/>
        <w:rPr>
          <w:rFonts w:ascii="Times New Roman" w:eastAsia="Times New Roman" w:hAnsi="Times New Roman" w:cs="Times New Roman"/>
          <w:u w:val="single"/>
        </w:rPr>
      </w:pPr>
      <w:r w:rsidRPr="003D06E4">
        <w:rPr>
          <w:rFonts w:ascii="Cambria" w:eastAsia="Times New Roman" w:hAnsi="Cambria" w:cs="Times New Roman"/>
          <w:b/>
          <w:bCs/>
          <w:u w:val="single"/>
        </w:rPr>
        <w:t xml:space="preserve">Hearing </w:t>
      </w:r>
      <w:r w:rsidR="00957F38" w:rsidRPr="003D06E4">
        <w:rPr>
          <w:rFonts w:ascii="Cambria" w:eastAsia="Times New Roman" w:hAnsi="Cambria" w:cs="Times New Roman"/>
          <w:b/>
          <w:bCs/>
          <w:u w:val="single"/>
        </w:rPr>
        <w:t>and</w:t>
      </w:r>
      <w:r w:rsidRPr="003D06E4">
        <w:rPr>
          <w:rFonts w:ascii="Cambria" w:eastAsia="Times New Roman" w:hAnsi="Cambria" w:cs="Times New Roman"/>
          <w:b/>
          <w:bCs/>
          <w:u w:val="single"/>
        </w:rPr>
        <w:t xml:space="preserve"> Vision Screening </w:t>
      </w:r>
    </w:p>
    <w:p w14:paraId="61848E16" w14:textId="42E862E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State of Indiana mandates hearing and vision screening for students. If a scholar does not pass a screening, the examiner is required to refer the child for further testing. Hearing screenings should be performed in </w:t>
      </w:r>
      <w:proofErr w:type="gramStart"/>
      <w:r w:rsidRPr="00FF61E5">
        <w:rPr>
          <w:rFonts w:ascii="Cambria" w:eastAsia="Times New Roman" w:hAnsi="Cambria" w:cs="Times New Roman"/>
        </w:rPr>
        <w:t>Kindergarten</w:t>
      </w:r>
      <w:proofErr w:type="gramEnd"/>
      <w:r w:rsidR="00C07DB2">
        <w:rPr>
          <w:rFonts w:ascii="Cambria" w:eastAsia="Times New Roman" w:hAnsi="Cambria" w:cs="Times New Roman"/>
        </w:rPr>
        <w:t>,</w:t>
      </w:r>
      <w:r w:rsidRPr="00FF61E5">
        <w:rPr>
          <w:rFonts w:ascii="Cambria" w:eastAsia="Times New Roman" w:hAnsi="Cambria" w:cs="Times New Roman"/>
        </w:rPr>
        <w:t xml:space="preserve">1st and grades 4th, 7th, and 10th. The speech therapist for the school corporation performs this screening. Vision screenings should be performed in Kindergarten, and grades 1st, 3rd, 5th and 8th. The school nurse performs this screening. It is important to remember that these tests are only screening tools. </w:t>
      </w:r>
    </w:p>
    <w:p w14:paraId="354BD7B5" w14:textId="77777777" w:rsidR="00FF61E5" w:rsidRPr="003D06E4" w:rsidRDefault="00FF61E5" w:rsidP="00FF61E5">
      <w:pPr>
        <w:spacing w:before="100" w:beforeAutospacing="1" w:after="100" w:afterAutospacing="1"/>
        <w:rPr>
          <w:rFonts w:ascii="Times New Roman" w:eastAsia="Times New Roman" w:hAnsi="Times New Roman" w:cs="Times New Roman"/>
          <w:u w:val="single"/>
        </w:rPr>
      </w:pPr>
      <w:r w:rsidRPr="003D06E4">
        <w:rPr>
          <w:rFonts w:ascii="Cambria" w:eastAsia="Times New Roman" w:hAnsi="Cambria" w:cs="Times New Roman"/>
          <w:b/>
          <w:bCs/>
          <w:u w:val="single"/>
        </w:rPr>
        <w:t xml:space="preserve">Pediculosis (Head Lice) </w:t>
      </w:r>
    </w:p>
    <w:p w14:paraId="399EFBF1" w14:textId="77777777" w:rsidR="00FF61E5"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The school nurse</w:t>
      </w:r>
      <w:r w:rsidR="003D06E4">
        <w:rPr>
          <w:rFonts w:ascii="Cambria" w:eastAsia="Times New Roman" w:hAnsi="Cambria" w:cs="Times New Roman"/>
        </w:rPr>
        <w:t xml:space="preserve"> or designee</w:t>
      </w:r>
      <w:r w:rsidRPr="00FF61E5">
        <w:rPr>
          <w:rFonts w:ascii="Cambria" w:eastAsia="Times New Roman" w:hAnsi="Cambria" w:cs="Times New Roman"/>
        </w:rPr>
        <w:t xml:space="preserve"> will be responsible for all lice identification. All checks for head lice will be done in a confidential manner, to respect the scholar’s right to privacy and to avoid embarrassment. The parent/guardian will be notified by telephone, if lice are detected or that there was exposure to someone infected with lice. If the parent/guardian is unavailable, the emergency contacts will be notified. An informational checklist will be given to parents/guardians of Scholars identified with live head lice. Educational information on treatment and prevention will also be distributed. In the event of discovery </w:t>
      </w:r>
      <w:r w:rsidRPr="00FF61E5">
        <w:rPr>
          <w:rFonts w:ascii="Cambria" w:eastAsia="Times New Roman" w:hAnsi="Cambria" w:cs="Times New Roman"/>
        </w:rPr>
        <w:lastRenderedPageBreak/>
        <w:t xml:space="preserve">during a field trip, PLA will provide transportation back to the school. For a special needs scholar who is transported by school bus per the scholar’s IEP, the school will continue to provide transportation. </w:t>
      </w:r>
    </w:p>
    <w:p w14:paraId="395CFECE" w14:textId="77777777" w:rsidR="004F1B97" w:rsidRDefault="004F1B97" w:rsidP="00FF61E5">
      <w:pPr>
        <w:spacing w:before="100" w:beforeAutospacing="1" w:after="100" w:afterAutospacing="1"/>
        <w:rPr>
          <w:rFonts w:ascii="Cambria" w:eastAsia="Times New Roman" w:hAnsi="Cambria" w:cs="Times New Roman"/>
          <w:b/>
          <w:u w:val="single"/>
        </w:rPr>
      </w:pPr>
    </w:p>
    <w:p w14:paraId="2A4C8B3F" w14:textId="77777777" w:rsidR="004F1B97" w:rsidRDefault="004F1B97" w:rsidP="00FF61E5">
      <w:pPr>
        <w:spacing w:before="100" w:beforeAutospacing="1" w:after="100" w:afterAutospacing="1"/>
        <w:rPr>
          <w:rFonts w:ascii="Cambria" w:eastAsia="Times New Roman" w:hAnsi="Cambria" w:cs="Times New Roman"/>
          <w:b/>
          <w:u w:val="single"/>
        </w:rPr>
      </w:pPr>
    </w:p>
    <w:p w14:paraId="23342771" w14:textId="3FA7FAC7" w:rsidR="003D06E4" w:rsidRDefault="003D06E4" w:rsidP="00FF61E5">
      <w:pPr>
        <w:spacing w:before="100" w:beforeAutospacing="1" w:after="100" w:afterAutospacing="1"/>
        <w:rPr>
          <w:rFonts w:ascii="Cambria" w:eastAsia="Times New Roman" w:hAnsi="Cambria" w:cs="Times New Roman"/>
          <w:b/>
          <w:u w:val="single"/>
        </w:rPr>
      </w:pPr>
      <w:r w:rsidRPr="003D06E4">
        <w:rPr>
          <w:rFonts w:ascii="Cambria" w:eastAsia="Times New Roman" w:hAnsi="Cambria" w:cs="Times New Roman"/>
          <w:b/>
          <w:u w:val="single"/>
        </w:rPr>
        <w:t>Bed Bugs</w:t>
      </w:r>
    </w:p>
    <w:p w14:paraId="22D9DA31" w14:textId="447BE329" w:rsidR="003D06E4" w:rsidRPr="003D06E4" w:rsidRDefault="003D06E4" w:rsidP="00FF61E5">
      <w:pPr>
        <w:spacing w:before="100" w:beforeAutospacing="1" w:after="100" w:afterAutospacing="1"/>
        <w:rPr>
          <w:rFonts w:ascii="Times New Roman" w:eastAsia="Times New Roman" w:hAnsi="Times New Roman" w:cs="Times New Roman"/>
        </w:rPr>
      </w:pPr>
      <w:r>
        <w:rPr>
          <w:rFonts w:ascii="Cambria" w:eastAsia="Times New Roman" w:hAnsi="Cambria" w:cs="Times New Roman"/>
        </w:rPr>
        <w:t>The school nurse or designee will be responsible for bed bugs identification. All checks for bed bugs will be done in a confidential manner. If the nurse or designee suspects bed bug bites, the nurse or designee will contact the parent/guardian to discuss the possibilit</w:t>
      </w:r>
      <w:r w:rsidR="007C4934">
        <w:rPr>
          <w:rFonts w:ascii="Cambria" w:eastAsia="Times New Roman" w:hAnsi="Cambria" w:cs="Times New Roman"/>
        </w:rPr>
        <w:t xml:space="preserve">y.  If a live bug is found on the scholar, the scholar should have a fresh change of clothing to finish the school day and original clothes should be bagged and sent home. If a live bug is found on a scholar, book bag, </w:t>
      </w:r>
      <w:r w:rsidR="00957F38">
        <w:rPr>
          <w:rFonts w:ascii="Cambria" w:eastAsia="Times New Roman" w:hAnsi="Cambria" w:cs="Times New Roman"/>
        </w:rPr>
        <w:t>etc.</w:t>
      </w:r>
      <w:r w:rsidR="007C4934">
        <w:rPr>
          <w:rFonts w:ascii="Cambria" w:eastAsia="Times New Roman" w:hAnsi="Cambria" w:cs="Times New Roman"/>
        </w:rPr>
        <w:t xml:space="preserve">, the bug will be collected and double bagged. It will be taken for positive identification from an exterminator. </w:t>
      </w:r>
    </w:p>
    <w:p w14:paraId="1A944FDD"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Lost time in the classroom interferes with scholar learning, thus, classroom checks will not be conducted. The associates of scholars at the elementary, middle school and high school levels will be checked at the nurse’s discretion. All siblings of the infested child will be checked if they are enrolled in a PLA Network school. Checks for the infested child and his/her sibling(s) will be conducted on Monday morning for four weeks after initial discovery to aid families with detection and treatment. </w:t>
      </w:r>
    </w:p>
    <w:p w14:paraId="46C87E6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b/>
          <w:bCs/>
        </w:rPr>
        <w:t xml:space="preserve">E. </w:t>
      </w:r>
      <w:r w:rsidRPr="007C4934">
        <w:rPr>
          <w:rFonts w:ascii="Cambria" w:eastAsia="Times New Roman" w:hAnsi="Cambria" w:cs="Times New Roman"/>
          <w:b/>
          <w:bCs/>
          <w:u w:val="single"/>
        </w:rPr>
        <w:t>Academics</w:t>
      </w:r>
      <w:r w:rsidRPr="00FF61E5">
        <w:rPr>
          <w:rFonts w:ascii="Cambria" w:eastAsia="Times New Roman" w:hAnsi="Cambria" w:cs="Times New Roman"/>
          <w:b/>
          <w:bCs/>
        </w:rPr>
        <w:t xml:space="preserve"> </w:t>
      </w:r>
    </w:p>
    <w:p w14:paraId="14A5A982" w14:textId="5A047176" w:rsidR="00FF61E5" w:rsidRPr="007C4934" w:rsidRDefault="00FF61E5" w:rsidP="00FF61E5">
      <w:pPr>
        <w:spacing w:before="100" w:beforeAutospacing="1" w:after="100" w:afterAutospacing="1"/>
        <w:rPr>
          <w:rFonts w:ascii="Times New Roman" w:eastAsia="Times New Roman" w:hAnsi="Times New Roman" w:cs="Times New Roman"/>
          <w:u w:val="single"/>
        </w:rPr>
      </w:pPr>
      <w:r w:rsidRPr="007C4934">
        <w:rPr>
          <w:rFonts w:ascii="Cambria" w:eastAsia="Times New Roman" w:hAnsi="Cambria" w:cs="Times New Roman"/>
          <w:b/>
          <w:bCs/>
          <w:u w:val="single"/>
        </w:rPr>
        <w:t xml:space="preserve">Grades </w:t>
      </w:r>
      <w:r w:rsidR="00957F38" w:rsidRPr="007C4934">
        <w:rPr>
          <w:rFonts w:ascii="Cambria" w:eastAsia="Times New Roman" w:hAnsi="Cambria" w:cs="Times New Roman"/>
          <w:b/>
          <w:bCs/>
          <w:u w:val="single"/>
        </w:rPr>
        <w:t>and</w:t>
      </w:r>
      <w:r w:rsidRPr="007C4934">
        <w:rPr>
          <w:rFonts w:ascii="Cambria" w:eastAsia="Times New Roman" w:hAnsi="Cambria" w:cs="Times New Roman"/>
          <w:b/>
          <w:bCs/>
          <w:u w:val="single"/>
        </w:rPr>
        <w:t xml:space="preserve"> Grading </w:t>
      </w:r>
    </w:p>
    <w:p w14:paraId="32649846" w14:textId="77777777" w:rsidR="00FF61E5"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The PLA Network has established the following grade scales. The special area subjects include: art, music, physical education, media, and technology. </w:t>
      </w:r>
    </w:p>
    <w:tbl>
      <w:tblPr>
        <w:tblStyle w:val="TableGrid"/>
        <w:tblW w:w="0" w:type="auto"/>
        <w:tblInd w:w="536" w:type="dxa"/>
        <w:tblLook w:val="04A0" w:firstRow="1" w:lastRow="0" w:firstColumn="1" w:lastColumn="0" w:noHBand="0" w:noVBand="1"/>
      </w:tblPr>
      <w:tblGrid>
        <w:gridCol w:w="2065"/>
        <w:gridCol w:w="2070"/>
      </w:tblGrid>
      <w:tr w:rsidR="002B5558" w14:paraId="5C13DA7C" w14:textId="77777777" w:rsidTr="00D0749C">
        <w:tc>
          <w:tcPr>
            <w:tcW w:w="4135" w:type="dxa"/>
            <w:gridSpan w:val="2"/>
          </w:tcPr>
          <w:p w14:paraId="58328A2C" w14:textId="77777777" w:rsidR="002B5558" w:rsidRPr="00D0749C" w:rsidRDefault="002B5558" w:rsidP="00D0749C">
            <w:pPr>
              <w:spacing w:before="100" w:beforeAutospacing="1" w:after="100" w:afterAutospacing="1"/>
              <w:jc w:val="center"/>
              <w:rPr>
                <w:rFonts w:ascii="Times New Roman" w:eastAsia="Times New Roman" w:hAnsi="Times New Roman" w:cs="Times New Roman"/>
                <w:b/>
              </w:rPr>
            </w:pPr>
            <w:r w:rsidRPr="00D0749C">
              <w:rPr>
                <w:rFonts w:ascii="Times New Roman" w:eastAsia="Times New Roman" w:hAnsi="Times New Roman" w:cs="Times New Roman"/>
                <w:b/>
              </w:rPr>
              <w:t>Subject Achievement Scale</w:t>
            </w:r>
          </w:p>
        </w:tc>
      </w:tr>
      <w:tr w:rsidR="002B5558" w14:paraId="715A1681" w14:textId="77777777" w:rsidTr="00D0749C">
        <w:tc>
          <w:tcPr>
            <w:tcW w:w="2065" w:type="dxa"/>
          </w:tcPr>
          <w:p w14:paraId="00B1A22A"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   98-100%</w:t>
            </w:r>
          </w:p>
        </w:tc>
        <w:tc>
          <w:tcPr>
            <w:tcW w:w="2070" w:type="dxa"/>
          </w:tcPr>
          <w:p w14:paraId="39A6D3F0"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C+   78-79% </w:t>
            </w:r>
          </w:p>
        </w:tc>
      </w:tr>
      <w:tr w:rsidR="002B5558" w14:paraId="0C61174F" w14:textId="77777777" w:rsidTr="00D0749C">
        <w:tc>
          <w:tcPr>
            <w:tcW w:w="2065" w:type="dxa"/>
          </w:tcPr>
          <w:p w14:paraId="281E55D7" w14:textId="77777777" w:rsidR="002B5558" w:rsidRDefault="002B5558" w:rsidP="00D0749C">
            <w:pPr>
              <w:tabs>
                <w:tab w:val="center" w:pos="924"/>
              </w:tabs>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     93-97%</w:t>
            </w:r>
            <w:r>
              <w:rPr>
                <w:rFonts w:ascii="Times New Roman" w:eastAsia="Times New Roman" w:hAnsi="Times New Roman" w:cs="Times New Roman"/>
              </w:rPr>
              <w:tab/>
              <w:t xml:space="preserve"> </w:t>
            </w:r>
          </w:p>
        </w:tc>
        <w:tc>
          <w:tcPr>
            <w:tcW w:w="2070" w:type="dxa"/>
          </w:tcPr>
          <w:p w14:paraId="2ECFE010"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C     73-77%</w:t>
            </w:r>
          </w:p>
        </w:tc>
      </w:tr>
      <w:tr w:rsidR="002B5558" w14:paraId="64E4CC79" w14:textId="77777777" w:rsidTr="00D0749C">
        <w:tc>
          <w:tcPr>
            <w:tcW w:w="2065" w:type="dxa"/>
          </w:tcPr>
          <w:p w14:paraId="03C7E328"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    90-92%</w:t>
            </w:r>
          </w:p>
        </w:tc>
        <w:tc>
          <w:tcPr>
            <w:tcW w:w="2070" w:type="dxa"/>
          </w:tcPr>
          <w:p w14:paraId="26622483"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C-    70-72%</w:t>
            </w:r>
          </w:p>
        </w:tc>
      </w:tr>
      <w:tr w:rsidR="002B5558" w14:paraId="2E4C62D0" w14:textId="77777777" w:rsidTr="00D0749C">
        <w:tc>
          <w:tcPr>
            <w:tcW w:w="2065" w:type="dxa"/>
          </w:tcPr>
          <w:p w14:paraId="38851D31"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   88-89%</w:t>
            </w:r>
          </w:p>
        </w:tc>
        <w:tc>
          <w:tcPr>
            <w:tcW w:w="2070" w:type="dxa"/>
          </w:tcPr>
          <w:p w14:paraId="65BDB578"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D+   68-69%</w:t>
            </w:r>
          </w:p>
        </w:tc>
      </w:tr>
      <w:tr w:rsidR="002B5558" w14:paraId="2DD19584" w14:textId="77777777" w:rsidTr="00D0749C">
        <w:tc>
          <w:tcPr>
            <w:tcW w:w="2065" w:type="dxa"/>
          </w:tcPr>
          <w:p w14:paraId="43779E21"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     83-87%</w:t>
            </w:r>
          </w:p>
        </w:tc>
        <w:tc>
          <w:tcPr>
            <w:tcW w:w="2070" w:type="dxa"/>
          </w:tcPr>
          <w:p w14:paraId="5EFA2649"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D     63-67%</w:t>
            </w:r>
          </w:p>
        </w:tc>
      </w:tr>
      <w:tr w:rsidR="002B5558" w14:paraId="1A40BDE4" w14:textId="77777777" w:rsidTr="00D0749C">
        <w:tc>
          <w:tcPr>
            <w:tcW w:w="2065" w:type="dxa"/>
          </w:tcPr>
          <w:p w14:paraId="5C61B9F3"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    80-82%</w:t>
            </w:r>
          </w:p>
        </w:tc>
        <w:tc>
          <w:tcPr>
            <w:tcW w:w="2070" w:type="dxa"/>
          </w:tcPr>
          <w:p w14:paraId="2C2786AE"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D-   60-62%</w:t>
            </w:r>
          </w:p>
        </w:tc>
      </w:tr>
      <w:tr w:rsidR="002B5558" w14:paraId="782BB9B2" w14:textId="77777777" w:rsidTr="00D0749C">
        <w:tc>
          <w:tcPr>
            <w:tcW w:w="2065" w:type="dxa"/>
          </w:tcPr>
          <w:p w14:paraId="40C187FA" w14:textId="77777777" w:rsidR="002B5558" w:rsidRDefault="002B5558" w:rsidP="00FF61E5">
            <w:pPr>
              <w:spacing w:before="100" w:beforeAutospacing="1" w:after="100" w:afterAutospacing="1"/>
              <w:rPr>
                <w:rFonts w:ascii="Times New Roman" w:eastAsia="Times New Roman" w:hAnsi="Times New Roman" w:cs="Times New Roman"/>
              </w:rPr>
            </w:pPr>
          </w:p>
        </w:tc>
        <w:tc>
          <w:tcPr>
            <w:tcW w:w="2070" w:type="dxa"/>
          </w:tcPr>
          <w:p w14:paraId="5B8A6BD8"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     59% &amp; below</w:t>
            </w:r>
          </w:p>
        </w:tc>
      </w:tr>
      <w:tr w:rsidR="002B5558" w14:paraId="23D4363F" w14:textId="77777777" w:rsidTr="00D0749C">
        <w:tc>
          <w:tcPr>
            <w:tcW w:w="2065" w:type="dxa"/>
          </w:tcPr>
          <w:p w14:paraId="407FDA60" w14:textId="77777777" w:rsidR="002B5558" w:rsidRDefault="002B5558" w:rsidP="00FF61E5">
            <w:pPr>
              <w:spacing w:before="100" w:beforeAutospacing="1" w:after="100" w:afterAutospacing="1"/>
              <w:rPr>
                <w:rFonts w:ascii="Times New Roman" w:eastAsia="Times New Roman" w:hAnsi="Times New Roman" w:cs="Times New Roman"/>
              </w:rPr>
            </w:pPr>
          </w:p>
        </w:tc>
        <w:tc>
          <w:tcPr>
            <w:tcW w:w="2070" w:type="dxa"/>
          </w:tcPr>
          <w:p w14:paraId="03E96055" w14:textId="77777777" w:rsidR="002B5558" w:rsidRDefault="002B5558" w:rsidP="00FF61E5">
            <w:pPr>
              <w:spacing w:before="100" w:beforeAutospacing="1" w:after="100" w:afterAutospacing="1"/>
              <w:rPr>
                <w:rFonts w:ascii="Times New Roman" w:eastAsia="Times New Roman" w:hAnsi="Times New Roman" w:cs="Times New Roman"/>
              </w:rPr>
            </w:pPr>
          </w:p>
        </w:tc>
      </w:tr>
    </w:tbl>
    <w:p w14:paraId="1F31CC41" w14:textId="77777777" w:rsidR="00FF61E5" w:rsidRPr="000C55BB" w:rsidRDefault="00FF61E5" w:rsidP="00FF61E5">
      <w:pPr>
        <w:spacing w:before="100" w:beforeAutospacing="1" w:after="100" w:afterAutospacing="1"/>
        <w:rPr>
          <w:rFonts w:ascii="Times New Roman" w:eastAsia="Times New Roman" w:hAnsi="Times New Roman" w:cs="Times New Roman"/>
          <w:u w:val="single"/>
        </w:rPr>
      </w:pPr>
      <w:r w:rsidRPr="000C55BB">
        <w:rPr>
          <w:rFonts w:ascii="Cambria" w:eastAsia="Times New Roman" w:hAnsi="Cambria" w:cs="Times New Roman"/>
          <w:b/>
          <w:bCs/>
          <w:u w:val="single"/>
        </w:rPr>
        <w:t xml:space="preserve">Honor Roll </w:t>
      </w:r>
    </w:p>
    <w:p w14:paraId="5475AA63" w14:textId="435B9B4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TimesNewRomanPSMT" w:eastAsia="Times New Roman" w:hAnsi="TimesNewRomanPSMT" w:cs="Times New Roman"/>
        </w:rPr>
        <w:lastRenderedPageBreak/>
        <w:t>An Honor Roll is</w:t>
      </w:r>
      <w:r w:rsidR="000C55BB">
        <w:rPr>
          <w:rFonts w:ascii="TimesNewRomanPSMT" w:eastAsia="Times New Roman" w:hAnsi="TimesNewRomanPSMT" w:cs="Times New Roman"/>
        </w:rPr>
        <w:t xml:space="preserve"> published for K-1</w:t>
      </w:r>
      <w:r w:rsidR="00957F38">
        <w:rPr>
          <w:rFonts w:ascii="TimesNewRomanPSMT" w:eastAsia="Times New Roman" w:hAnsi="TimesNewRomanPSMT" w:cs="Times New Roman"/>
        </w:rPr>
        <w:t>2</w:t>
      </w:r>
      <w:r w:rsidR="000C55BB" w:rsidRPr="000C55BB">
        <w:rPr>
          <w:rFonts w:ascii="TimesNewRomanPSMT" w:eastAsia="Times New Roman" w:hAnsi="TimesNewRomanPSMT" w:cs="Times New Roman"/>
          <w:vertAlign w:val="superscript"/>
        </w:rPr>
        <w:t>th</w:t>
      </w:r>
      <w:r w:rsidR="000C55BB">
        <w:rPr>
          <w:rFonts w:ascii="TimesNewRomanPSMT" w:eastAsia="Times New Roman" w:hAnsi="TimesNewRomanPSMT" w:cs="Times New Roman"/>
        </w:rPr>
        <w:t xml:space="preserve"> grade scholars at the end of every grading </w:t>
      </w:r>
      <w:r w:rsidRPr="00FF61E5">
        <w:rPr>
          <w:rFonts w:ascii="TimesNewRomanPSMT" w:eastAsia="Times New Roman" w:hAnsi="TimesNewRomanPSMT" w:cs="Times New Roman"/>
        </w:rPr>
        <w:t>period. To be on the Honor Roll a scholar must receive all A’s an</w:t>
      </w:r>
      <w:r w:rsidR="000C55BB">
        <w:rPr>
          <w:rFonts w:ascii="TimesNewRomanPSMT" w:eastAsia="Times New Roman" w:hAnsi="TimesNewRomanPSMT" w:cs="Times New Roman"/>
        </w:rPr>
        <w:t>d B’s (no grade lower than B +)</w:t>
      </w:r>
      <w:r w:rsidRPr="00FF61E5">
        <w:rPr>
          <w:rFonts w:ascii="TimesNewRomanPSMT" w:eastAsia="Times New Roman" w:hAnsi="TimesNewRomanPSMT" w:cs="Times New Roman"/>
        </w:rPr>
        <w:t>. A scholar who receives all A's will be designated on the Honor Roll with an asterisk</w:t>
      </w:r>
      <w:r w:rsidR="000C55BB">
        <w:rPr>
          <w:rFonts w:ascii="TimesNewRomanPSMT" w:eastAsia="Times New Roman" w:hAnsi="TimesNewRomanPSMT" w:cs="Times New Roman"/>
        </w:rPr>
        <w:t xml:space="preserve"> also known as High Honor Roll. </w:t>
      </w:r>
    </w:p>
    <w:p w14:paraId="41166A76" w14:textId="77777777" w:rsidR="00FF61E5" w:rsidRPr="000C55BB" w:rsidRDefault="00FF61E5" w:rsidP="00FF61E5">
      <w:pPr>
        <w:spacing w:before="100" w:beforeAutospacing="1" w:after="100" w:afterAutospacing="1"/>
        <w:rPr>
          <w:rFonts w:ascii="Times New Roman" w:eastAsia="Times New Roman" w:hAnsi="Times New Roman" w:cs="Times New Roman"/>
          <w:u w:val="single"/>
        </w:rPr>
      </w:pPr>
      <w:r w:rsidRPr="000C55BB">
        <w:rPr>
          <w:rFonts w:ascii="Cambria" w:eastAsia="Times New Roman" w:hAnsi="Cambria" w:cs="Times New Roman"/>
          <w:b/>
          <w:bCs/>
          <w:u w:val="single"/>
        </w:rPr>
        <w:t xml:space="preserve">Homework </w:t>
      </w:r>
    </w:p>
    <w:p w14:paraId="652BF0EA" w14:textId="70113811" w:rsidR="008F38EB"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Homework is a planned activity that the teacher asks children to do outside of class hours. The homework activity will reinforce the classroom experience. At PLA we believe that homework assignments should take into consideration the fact that the scholar has a home life that is an important part of his/her total development. </w:t>
      </w:r>
    </w:p>
    <w:p w14:paraId="0D17290F" w14:textId="5ABAC140" w:rsidR="00E11E81" w:rsidRDefault="00E11E81" w:rsidP="00FF61E5">
      <w:pPr>
        <w:spacing w:before="100" w:beforeAutospacing="1" w:after="100" w:afterAutospacing="1"/>
        <w:rPr>
          <w:rFonts w:ascii="Cambria" w:eastAsia="Times New Roman" w:hAnsi="Cambria" w:cs="Times New Roman"/>
          <w:b/>
          <w:bCs/>
          <w:u w:val="single"/>
        </w:rPr>
      </w:pPr>
      <w:r w:rsidRPr="00E11E81">
        <w:rPr>
          <w:rFonts w:ascii="Cambria" w:eastAsia="Times New Roman" w:hAnsi="Cambria" w:cs="Times New Roman"/>
          <w:b/>
          <w:bCs/>
          <w:u w:val="single"/>
        </w:rPr>
        <w:t xml:space="preserve">Semester Grades </w:t>
      </w:r>
    </w:p>
    <w:p w14:paraId="56111345" w14:textId="764DADAD"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 xml:space="preserve">Semester grades will be determined using a 4-point scale. </w:t>
      </w:r>
    </w:p>
    <w:p w14:paraId="1D0CBF75" w14:textId="77777777" w:rsidR="00E11E81" w:rsidRDefault="00E11E81" w:rsidP="00FF61E5">
      <w:pPr>
        <w:spacing w:before="100" w:beforeAutospacing="1" w:after="100" w:afterAutospacing="1"/>
        <w:contextualSpacing/>
        <w:rPr>
          <w:rFonts w:ascii="Cambria" w:eastAsia="Times New Roman" w:hAnsi="Cambria" w:cs="Times New Roman"/>
        </w:rPr>
      </w:pPr>
    </w:p>
    <w:p w14:paraId="7E835120" w14:textId="2D0E5814"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A = 4</w:t>
      </w:r>
    </w:p>
    <w:p w14:paraId="1A55CE1C" w14:textId="63E63D93"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B = 3</w:t>
      </w:r>
    </w:p>
    <w:p w14:paraId="12D50EBD" w14:textId="0B86B43E"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C = 2</w:t>
      </w:r>
    </w:p>
    <w:p w14:paraId="49BD5E8E" w14:textId="22DB925A"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 xml:space="preserve">D = 1 </w:t>
      </w:r>
    </w:p>
    <w:p w14:paraId="5C8A54D8" w14:textId="0D19BDDB"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F = 0</w:t>
      </w:r>
    </w:p>
    <w:p w14:paraId="2F951F93" w14:textId="06E919E8" w:rsidR="00E11E81" w:rsidRDefault="00E11E81" w:rsidP="00FF61E5">
      <w:pPr>
        <w:spacing w:before="100" w:beforeAutospacing="1" w:after="100" w:afterAutospacing="1"/>
        <w:contextualSpacing/>
        <w:rPr>
          <w:rFonts w:ascii="Cambria" w:eastAsia="Times New Roman" w:hAnsi="Cambria" w:cs="Times New Roman"/>
        </w:rPr>
      </w:pPr>
    </w:p>
    <w:p w14:paraId="3793820B" w14:textId="0E48E2F3"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 xml:space="preserve">An average will be determined using this system. This is a standard scale at state colleges and many high schools. </w:t>
      </w:r>
    </w:p>
    <w:p w14:paraId="4C1FE997" w14:textId="77777777" w:rsidR="00E11E81" w:rsidRPr="00E11E81" w:rsidRDefault="00E11E81" w:rsidP="00FF61E5">
      <w:pPr>
        <w:spacing w:before="100" w:beforeAutospacing="1" w:after="100" w:afterAutospacing="1"/>
        <w:contextualSpacing/>
        <w:rPr>
          <w:rFonts w:ascii="Cambria" w:eastAsia="Times New Roman" w:hAnsi="Cambria" w:cs="Times New Roman"/>
        </w:rPr>
      </w:pPr>
    </w:p>
    <w:p w14:paraId="5619B0C0" w14:textId="047A5C19" w:rsidR="00FF61E5" w:rsidRPr="000C55BB" w:rsidRDefault="00FF61E5" w:rsidP="00FF61E5">
      <w:pPr>
        <w:spacing w:before="100" w:beforeAutospacing="1" w:after="100" w:afterAutospacing="1"/>
        <w:rPr>
          <w:rFonts w:ascii="Times New Roman" w:eastAsia="Times New Roman" w:hAnsi="Times New Roman" w:cs="Times New Roman"/>
          <w:u w:val="single"/>
        </w:rPr>
      </w:pPr>
      <w:r w:rsidRPr="000C55BB">
        <w:rPr>
          <w:rFonts w:ascii="Cambria" w:eastAsia="Times New Roman" w:hAnsi="Cambria" w:cs="Times New Roman"/>
          <w:b/>
          <w:bCs/>
          <w:u w:val="single"/>
        </w:rPr>
        <w:t xml:space="preserve">Parent-Teacher Conferences </w:t>
      </w:r>
    </w:p>
    <w:p w14:paraId="2B561CFD" w14:textId="349C5C86" w:rsidR="00056CF1" w:rsidRPr="003F258E"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While formal parent/teacher conferences take place in the fall, all teachers and staff are strongly encouraged to hold conferences with scholars and parents whenever it appears useful and appropriate. Because teachers are responsible for scholar groups throughout the day, it is best to pre-arrange conferences by scheduling an appointment. </w:t>
      </w:r>
    </w:p>
    <w:p w14:paraId="0B94FBE3" w14:textId="1A7C3DA8" w:rsidR="00FF61E5" w:rsidRPr="000C55BB" w:rsidRDefault="00FF61E5" w:rsidP="00FF61E5">
      <w:pPr>
        <w:spacing w:before="100" w:beforeAutospacing="1" w:after="100" w:afterAutospacing="1"/>
        <w:rPr>
          <w:rFonts w:ascii="Times New Roman" w:eastAsia="Times New Roman" w:hAnsi="Times New Roman" w:cs="Times New Roman"/>
          <w:u w:val="single"/>
        </w:rPr>
      </w:pPr>
      <w:r w:rsidRPr="000C55BB">
        <w:rPr>
          <w:rFonts w:ascii="Cambria" w:eastAsia="Times New Roman" w:hAnsi="Cambria" w:cs="Times New Roman"/>
          <w:b/>
          <w:bCs/>
          <w:u w:val="single"/>
        </w:rPr>
        <w:t xml:space="preserve">Special Education </w:t>
      </w:r>
    </w:p>
    <w:p w14:paraId="6D8FF639"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PLA believes in providing a free and appropriate public education (FAPE) to all scholars. FAPE mandates that school districts provide access to general education and specialized educational services. It also requires that children with disabilities receive support free of charge as is provided to non-disabled students. It also provides access to general education services for children with disabilities by encouraging that support and related services be provided to children in their general education settings as much as possible, in their least restricted environment, (LRE). PLA provides a variety of special education programs for Scholars identified as having a disability as defined by the Individuals with Disabilities Education Improvement Act (IDEIA). A scholar may receive special education services only through the proper evaluation and placement procedure. Parent/Guardian involvement in this procedure is required. More importantly, the school encourages the parent to be an active participant. A parent or guardian who believes his/her scholar may have a disability </w:t>
      </w:r>
      <w:r w:rsidRPr="00FF61E5">
        <w:rPr>
          <w:rFonts w:ascii="Cambria" w:eastAsia="Times New Roman" w:hAnsi="Cambria" w:cs="Times New Roman"/>
        </w:rPr>
        <w:lastRenderedPageBreak/>
        <w:t xml:space="preserve">that interferes substantially with the scholar's ability to function properly in school should review the special education link on the school website and/or contact the Special Education Coordinator. Once contact has been made the school committee will meet and respond to the parent with the next steps within ten (10) school days. </w:t>
      </w:r>
    </w:p>
    <w:p w14:paraId="46E5E2D7" w14:textId="77777777" w:rsidR="00FF61E5" w:rsidRPr="00FF61E5" w:rsidRDefault="00FF61E5" w:rsidP="00FF61E5">
      <w:pPr>
        <w:numPr>
          <w:ilvl w:val="0"/>
          <w:numId w:val="7"/>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b/>
          <w:bCs/>
        </w:rPr>
        <w:t>Educational Evaluations</w:t>
      </w:r>
      <w:r w:rsidRPr="00FF61E5">
        <w:rPr>
          <w:rFonts w:ascii="Cambria" w:eastAsia="Times New Roman" w:hAnsi="Cambria" w:cs="Times New Roman"/>
          <w:b/>
          <w:bCs/>
        </w:rPr>
        <w:br/>
      </w:r>
      <w:r w:rsidRPr="00FF61E5">
        <w:rPr>
          <w:rFonts w:ascii="Cambria" w:eastAsia="Times New Roman" w:hAnsi="Cambria" w:cs="Times New Roman"/>
        </w:rPr>
        <w:t xml:space="preserve">PLA staff members are charged with monitoring scholar academics and behavior to identify scholars who may need additional supports or interventions to achieve academic success. If a staff member notices a lack of improvement, the staff member may request a staffing for the scholar. In that instance, a staffing committee is formed and may consist of the school principal, and/or assistant principal, the teacher, school psychologist, special education coordinator, special education teachers, parents/guardians, and other involved professionals. The staffing committee will make recommendations appropriate for the scholar’s needs. </w:t>
      </w:r>
    </w:p>
    <w:p w14:paraId="7C3C2EF0" w14:textId="6499A4C7" w:rsidR="00FF61E5" w:rsidRPr="00FF61E5" w:rsidRDefault="00FF61E5" w:rsidP="00FF61E5">
      <w:pPr>
        <w:numPr>
          <w:ilvl w:val="0"/>
          <w:numId w:val="7"/>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b/>
          <w:bCs/>
        </w:rPr>
        <w:t xml:space="preserve">Response </w:t>
      </w:r>
      <w:r w:rsidR="00370317" w:rsidRPr="00FF61E5">
        <w:rPr>
          <w:rFonts w:ascii="Cambria" w:eastAsia="Times New Roman" w:hAnsi="Cambria" w:cs="Times New Roman"/>
          <w:b/>
          <w:bCs/>
        </w:rPr>
        <w:t>to</w:t>
      </w:r>
      <w:r w:rsidRPr="00FF61E5">
        <w:rPr>
          <w:rFonts w:ascii="Cambria" w:eastAsia="Times New Roman" w:hAnsi="Cambria" w:cs="Times New Roman"/>
          <w:b/>
          <w:bCs/>
        </w:rPr>
        <w:t xml:space="preserve"> Intervention</w:t>
      </w:r>
      <w:r w:rsidRPr="00FF61E5">
        <w:rPr>
          <w:rFonts w:ascii="Cambria" w:eastAsia="Times New Roman" w:hAnsi="Cambria" w:cs="Times New Roman"/>
          <w:b/>
          <w:bCs/>
        </w:rPr>
        <w:br/>
      </w:r>
      <w:r w:rsidRPr="00FF61E5">
        <w:rPr>
          <w:rFonts w:ascii="Cambria" w:eastAsia="Times New Roman" w:hAnsi="Cambria" w:cs="Times New Roman"/>
        </w:rPr>
        <w:t>If a determination is made that a scholar needs additional supports, PLA will utilize its Respons</w:t>
      </w:r>
      <w:r w:rsidR="000C55BB">
        <w:rPr>
          <w:rFonts w:ascii="Cambria" w:eastAsia="Times New Roman" w:hAnsi="Cambria" w:cs="Times New Roman"/>
        </w:rPr>
        <w:t xml:space="preserve">e </w:t>
      </w:r>
      <w:r w:rsidR="00370317">
        <w:rPr>
          <w:rFonts w:ascii="Cambria" w:eastAsia="Times New Roman" w:hAnsi="Cambria" w:cs="Times New Roman"/>
        </w:rPr>
        <w:t>to</w:t>
      </w:r>
      <w:r w:rsidR="000C55BB">
        <w:rPr>
          <w:rFonts w:ascii="Cambria" w:eastAsia="Times New Roman" w:hAnsi="Cambria" w:cs="Times New Roman"/>
        </w:rPr>
        <w:t xml:space="preserve"> Intervention Process (I-Team</w:t>
      </w:r>
      <w:r w:rsidRPr="00FF61E5">
        <w:rPr>
          <w:rFonts w:ascii="Cambria" w:eastAsia="Times New Roman" w:hAnsi="Cambria" w:cs="Times New Roman"/>
        </w:rPr>
        <w:t xml:space="preserve">) to determine the specific interventions needed by the scholar. In the RTI process, a struggling scholar is provided with increasingly intensive instruction in his or her area of academic weakness. The scholar’s progress is monitored, and if there is no positive response or improvement, the scholar will be referred for testing to determine eligibility for special education services and what services the scholar needs to succeed. </w:t>
      </w:r>
    </w:p>
    <w:p w14:paraId="4A466B3F" w14:textId="71121AE6" w:rsidR="00056CF1" w:rsidRPr="00A636DE" w:rsidRDefault="00FF61E5" w:rsidP="00FF61E5">
      <w:pPr>
        <w:numPr>
          <w:ilvl w:val="0"/>
          <w:numId w:val="7"/>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b/>
          <w:bCs/>
        </w:rPr>
        <w:t>Services Provided</w:t>
      </w:r>
      <w:r w:rsidRPr="00FF61E5">
        <w:rPr>
          <w:rFonts w:ascii="Cambria" w:eastAsia="Times New Roman" w:hAnsi="Cambria" w:cs="Times New Roman"/>
          <w:b/>
          <w:bCs/>
        </w:rPr>
        <w:br/>
      </w:r>
      <w:r w:rsidRPr="00FF61E5">
        <w:rPr>
          <w:rFonts w:ascii="Cambria" w:eastAsia="Times New Roman" w:hAnsi="Cambria" w:cs="Times New Roman"/>
        </w:rPr>
        <w:t xml:space="preserve">Scholars who are determined to be eligible for services, as a scholar with a </w:t>
      </w:r>
      <w:r w:rsidRPr="000C55BB">
        <w:rPr>
          <w:rFonts w:ascii="Cambria" w:eastAsia="Times New Roman" w:hAnsi="Cambria" w:cs="Times New Roman"/>
        </w:rPr>
        <w:t xml:space="preserve">specific learning disability will be provided services deemed appropriate as determined and recommended by the scholar’s case conference committee. The recommendations may include a general interventional plan, a screening, or an educational evaluation that will be conducted according to IDEA/Article 7 regulations. Scholars who do not qualify for services under IDEA/Article 7 may be considered for Section 504 services under the Rehabilitation Act. </w:t>
      </w:r>
    </w:p>
    <w:p w14:paraId="0C1343A9" w14:textId="74826AC1" w:rsidR="00FF61E5" w:rsidRPr="000C55BB" w:rsidRDefault="00FF61E5" w:rsidP="00FF61E5">
      <w:pPr>
        <w:spacing w:before="100" w:beforeAutospacing="1" w:after="100" w:afterAutospacing="1"/>
        <w:rPr>
          <w:rFonts w:ascii="Times New Roman" w:eastAsia="Times New Roman" w:hAnsi="Times New Roman" w:cs="Times New Roman"/>
          <w:u w:val="single"/>
        </w:rPr>
      </w:pPr>
      <w:r w:rsidRPr="000C55BB">
        <w:rPr>
          <w:rFonts w:ascii="Cambria" w:eastAsia="Times New Roman" w:hAnsi="Cambria" w:cs="Times New Roman"/>
          <w:b/>
          <w:bCs/>
          <w:u w:val="single"/>
        </w:rPr>
        <w:t xml:space="preserve">Title I </w:t>
      </w:r>
    </w:p>
    <w:p w14:paraId="5A176F2D"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purpose of Title I is to ensure that all children have a fair and equal opportunity to obtain a high-quality education and reach at a minimum, proficiency on challenging state academic achievement standards and assessments. Scholars who participate in the Title I Program are provided with intensified instruction in the Indiana Academic Standards through an interdisciplinary, thematic curriculum. </w:t>
      </w:r>
    </w:p>
    <w:p w14:paraId="501107CF" w14:textId="77777777" w:rsidR="00FF61E5" w:rsidRPr="000C55BB" w:rsidRDefault="00FF61E5" w:rsidP="00FF61E5">
      <w:pPr>
        <w:spacing w:before="100" w:beforeAutospacing="1" w:after="100" w:afterAutospacing="1"/>
        <w:rPr>
          <w:rFonts w:ascii="Times New Roman" w:eastAsia="Times New Roman" w:hAnsi="Times New Roman" w:cs="Times New Roman"/>
          <w:u w:val="single"/>
        </w:rPr>
      </w:pPr>
      <w:r w:rsidRPr="000C55BB">
        <w:rPr>
          <w:rFonts w:ascii="Cambria" w:eastAsia="Times New Roman" w:hAnsi="Cambria" w:cs="Times New Roman"/>
          <w:b/>
          <w:bCs/>
          <w:u w:val="single"/>
        </w:rPr>
        <w:t xml:space="preserve">Title III </w:t>
      </w:r>
    </w:p>
    <w:p w14:paraId="386570B5"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Title III is specifically targeted to benefit Limited English Proficient (LEP) and Immigrant Students. The purpose is to help ensure that children who are LEP attain English proficiency, develop high levels of academic attainment in English, and meet the same challenging State academic content and student academic achievement standards as all children are expected to meet. </w:t>
      </w:r>
    </w:p>
    <w:p w14:paraId="26A1A7CC"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lastRenderedPageBreak/>
        <w:t xml:space="preserve">Scholars identified as Limited English Proficient (LEP) and in need of placement in a language instruction educational program will be assessed for English proficiency using the Students Home Language Survey and scored on the level system according to Indiana’s New English Language Proficiency Levels: </w:t>
      </w:r>
    </w:p>
    <w:p w14:paraId="22AF00FF" w14:textId="77777777" w:rsidR="00FF61E5" w:rsidRPr="00FF61E5" w:rsidRDefault="00FF61E5" w:rsidP="00FF61E5">
      <w:pPr>
        <w:numPr>
          <w:ilvl w:val="0"/>
          <w:numId w:val="8"/>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Level 1: Scholars performing at this level of English language proficiency begin to demonstrate receptive or productive English skills. They are able to respond to simple communication tasks. </w:t>
      </w:r>
    </w:p>
    <w:p w14:paraId="2EC5FFD8" w14:textId="77777777" w:rsidR="00FF61E5" w:rsidRPr="00FF61E5" w:rsidRDefault="00FF61E5" w:rsidP="00FF61E5">
      <w:pPr>
        <w:numPr>
          <w:ilvl w:val="0"/>
          <w:numId w:val="8"/>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Level 2: Scholars performing at this level of English language proficiency respond with increasing ease to more varied communication tasks. </w:t>
      </w:r>
    </w:p>
    <w:p w14:paraId="7CF4C6B3" w14:textId="77777777" w:rsidR="00FF61E5" w:rsidRPr="00FF61E5" w:rsidRDefault="00FF61E5" w:rsidP="00FF61E5">
      <w:pPr>
        <w:numPr>
          <w:ilvl w:val="0"/>
          <w:numId w:val="8"/>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Level 3: Scholars performing at this level of English language proficiency tailor the English language skills they have been taught to meet their immediate communication and learning needs. They are able to understand and be understood in many basic social situations (while exhibiting many errors of convention) and need support in academic language. </w:t>
      </w:r>
    </w:p>
    <w:p w14:paraId="5577BAEF" w14:textId="77777777" w:rsidR="00FF61E5" w:rsidRPr="00FF61E5" w:rsidRDefault="00FF61E5" w:rsidP="00FF61E5">
      <w:pPr>
        <w:numPr>
          <w:ilvl w:val="0"/>
          <w:numId w:val="8"/>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Level 4: Scholars performing at this level of English language proficiency combine the elements of the English language in complex, cognitively demanding situations and are able to use English as a means for learning in other academic areas, although some minor errors of conventions are still evident. </w:t>
      </w:r>
    </w:p>
    <w:p w14:paraId="6D4B510B" w14:textId="77777777" w:rsidR="00FF61E5" w:rsidRPr="000C55BB" w:rsidRDefault="00FF61E5" w:rsidP="00FF61E5">
      <w:pPr>
        <w:numPr>
          <w:ilvl w:val="0"/>
          <w:numId w:val="8"/>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Level 5: Scholars performing at this level of English language proficiency communicate effectively with various audiences on a wide range of familiar and new topics to meet social and academic demands. Scholars speak, understand, write, and comprehend English without difficulty and display academic achievement comparable to native English---speaking peers. To </w:t>
      </w:r>
      <w:r w:rsidRPr="000C55BB">
        <w:rPr>
          <w:rFonts w:ascii="Cambria" w:eastAsia="Times New Roman" w:hAnsi="Cambria" w:cs="Times New Roman"/>
        </w:rPr>
        <w:t xml:space="preserve">attain the English proficiency level of their native English-speaking peers, further linguistic enhancement and refinement are necessary. </w:t>
      </w:r>
    </w:p>
    <w:p w14:paraId="715732C2" w14:textId="2DFE3932" w:rsidR="000902FF" w:rsidRPr="00056CF1"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Language Instruction for Limited English Proficient and Immigrant Students program increases a child’s English proficiency using small group instruction and modifications to classroom assignments. A child may participate in this program until he/she is reclassified as Level 5 or Fluent English Proficient (FEP) according to the State's exiting guidelines and it is determined that a language instruction educational program is no longer needed. This process may take several years. A parent/guardian has the right to remove his/her child from the program or decline services. However, if recommended, PLA feels that the child’s participation in this program will most effectively increase his/her English proficiency and knowledge of the academic content. If a parent refuses services for eligible students those students must still participate in the State’s annual assessment for English Learners until such time as they demonstrate proficiency. </w:t>
      </w:r>
    </w:p>
    <w:p w14:paraId="394331E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b/>
          <w:bCs/>
        </w:rPr>
        <w:t xml:space="preserve">F. </w:t>
      </w:r>
      <w:r w:rsidRPr="000C55BB">
        <w:rPr>
          <w:rFonts w:ascii="Cambria" w:eastAsia="Times New Roman" w:hAnsi="Cambria" w:cs="Times New Roman"/>
          <w:b/>
          <w:bCs/>
          <w:u w:val="single"/>
        </w:rPr>
        <w:t>Discipline</w:t>
      </w:r>
      <w:r w:rsidRPr="00FF61E5">
        <w:rPr>
          <w:rFonts w:ascii="Cambria" w:eastAsia="Times New Roman" w:hAnsi="Cambria" w:cs="Times New Roman"/>
          <w:b/>
          <w:bCs/>
        </w:rPr>
        <w:t xml:space="preserve"> </w:t>
      </w:r>
    </w:p>
    <w:p w14:paraId="61DDC394" w14:textId="71074E6D" w:rsidR="00FF61E5"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PLA places a high priority on maintaining an atmosphere of respect that is conducive to learning and is safe for all scholars, staff and guests. Scholars who engage in illegal, dangerous or disruptive behavior will be called upon to correct that behavior. Each scholar is a unique individual with unique personal, social, and educational needs. As a result, every disciplinary situation becomes unique in nature. Consequences for misbehavior </w:t>
      </w:r>
      <w:r w:rsidRPr="00FF61E5">
        <w:rPr>
          <w:rFonts w:ascii="Cambria" w:eastAsia="Times New Roman" w:hAnsi="Cambria" w:cs="Times New Roman"/>
        </w:rPr>
        <w:lastRenderedPageBreak/>
        <w:t xml:space="preserve">provide the best learning value when matched to the unique scholar and unique situation. The odds of children learning from their mistakes increases dramatically when children see a reasonable connection between their behavior and the resulting consequence. At PLA we utilize a Behavior Management System that focuses on that connection and individualizes disciplinary measures. Because discipline is uniquely tailored to each individual scholar, please contact your scholar’s school. Questions regarding discipline at your scholar’s school should be directed to the </w:t>
      </w:r>
      <w:r w:rsidR="009F079B">
        <w:rPr>
          <w:rFonts w:ascii="Cambria" w:eastAsia="Times New Roman" w:hAnsi="Cambria" w:cs="Times New Roman"/>
        </w:rPr>
        <w:t xml:space="preserve">building dean or administration. </w:t>
      </w:r>
      <w:r w:rsidRPr="00FF61E5">
        <w:rPr>
          <w:rFonts w:ascii="Cambria" w:eastAsia="Times New Roman" w:hAnsi="Cambria" w:cs="Times New Roman"/>
        </w:rPr>
        <w:t xml:space="preserve"> </w:t>
      </w:r>
    </w:p>
    <w:p w14:paraId="4EAE68A3" w14:textId="5745F5A1" w:rsidR="00262788" w:rsidRDefault="00262788"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Any scholar who opens an exterior door to let someone (scholar, parent, vendor, stranger) enter the building is prohibited.  It will result in disciplinary actions which can include suspension</w:t>
      </w:r>
      <w:r w:rsidR="009F079B">
        <w:rPr>
          <w:rFonts w:ascii="Cambria" w:eastAsia="Times New Roman" w:hAnsi="Cambria" w:cs="Times New Roman"/>
        </w:rPr>
        <w:t xml:space="preserve"> and/or expulsion. </w:t>
      </w:r>
    </w:p>
    <w:p w14:paraId="13A4F71C" w14:textId="77777777" w:rsidR="00623EED" w:rsidRPr="00FF61E5" w:rsidRDefault="00623EED" w:rsidP="00FF61E5">
      <w:pPr>
        <w:spacing w:before="100" w:beforeAutospacing="1" w:after="100" w:afterAutospacing="1"/>
        <w:rPr>
          <w:rFonts w:ascii="Times New Roman" w:eastAsia="Times New Roman" w:hAnsi="Times New Roman" w:cs="Times New Roman"/>
        </w:rPr>
      </w:pPr>
      <w:r>
        <w:rPr>
          <w:rFonts w:ascii="Cambria" w:eastAsia="Times New Roman" w:hAnsi="Cambria" w:cs="Times New Roman"/>
        </w:rPr>
        <w:t xml:space="preserve">Shooting dice/gambling is prohibited on school premises and if caught, it will result in disciplinary actions.  </w:t>
      </w:r>
    </w:p>
    <w:p w14:paraId="733605D1"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After a scholar reaches 10 total days out of school on suspension they will be placed up for expulsion. Parents will receive official paperwork and be asked to attend an expulsion meeting. </w:t>
      </w:r>
    </w:p>
    <w:p w14:paraId="7A8A1EEE" w14:textId="17D788C1" w:rsidR="00FF61E5"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Any fist fighting will result in a</w:t>
      </w:r>
      <w:r w:rsidR="009F079B">
        <w:rPr>
          <w:rFonts w:ascii="Cambria" w:eastAsia="Times New Roman" w:hAnsi="Cambria" w:cs="Times New Roman"/>
        </w:rPr>
        <w:t xml:space="preserve"> mandatory</w:t>
      </w:r>
      <w:r w:rsidRPr="00FF61E5">
        <w:rPr>
          <w:rFonts w:ascii="Cambria" w:eastAsia="Times New Roman" w:hAnsi="Cambria" w:cs="Times New Roman"/>
        </w:rPr>
        <w:t xml:space="preserve"> </w:t>
      </w:r>
      <w:r w:rsidR="000C55BB" w:rsidRPr="00FF61E5">
        <w:rPr>
          <w:rFonts w:ascii="Cambria" w:eastAsia="Times New Roman" w:hAnsi="Cambria" w:cs="Times New Roman"/>
        </w:rPr>
        <w:t>5-day</w:t>
      </w:r>
      <w:r w:rsidRPr="00FF61E5">
        <w:rPr>
          <w:rFonts w:ascii="Cambria" w:eastAsia="Times New Roman" w:hAnsi="Cambria" w:cs="Times New Roman"/>
        </w:rPr>
        <w:t xml:space="preserve"> suspension</w:t>
      </w:r>
      <w:r w:rsidR="001F423E">
        <w:rPr>
          <w:rFonts w:ascii="Cambria" w:eastAsia="Times New Roman" w:hAnsi="Cambria" w:cs="Times New Roman"/>
        </w:rPr>
        <w:t xml:space="preserve">. Depending on the severity of the fight, it may be </w:t>
      </w:r>
      <w:r w:rsidR="009F079B">
        <w:rPr>
          <w:rFonts w:ascii="Cambria" w:eastAsia="Times New Roman" w:hAnsi="Cambria" w:cs="Times New Roman"/>
        </w:rPr>
        <w:t xml:space="preserve">up to </w:t>
      </w:r>
      <w:r w:rsidR="001F423E">
        <w:rPr>
          <w:rFonts w:ascii="Cambria" w:eastAsia="Times New Roman" w:hAnsi="Cambria" w:cs="Times New Roman"/>
        </w:rPr>
        <w:t>10 days</w:t>
      </w:r>
      <w:r w:rsidR="0062349B">
        <w:rPr>
          <w:rFonts w:ascii="Cambria" w:eastAsia="Times New Roman" w:hAnsi="Cambria" w:cs="Times New Roman"/>
        </w:rPr>
        <w:t>/</w:t>
      </w:r>
      <w:r w:rsidR="001F423E">
        <w:rPr>
          <w:rFonts w:ascii="Cambria" w:eastAsia="Times New Roman" w:hAnsi="Cambria" w:cs="Times New Roman"/>
        </w:rPr>
        <w:t xml:space="preserve">pending expulsion.  </w:t>
      </w:r>
      <w:r w:rsidR="009F079B">
        <w:rPr>
          <w:rFonts w:ascii="Cambria" w:eastAsia="Times New Roman" w:hAnsi="Cambria" w:cs="Times New Roman"/>
        </w:rPr>
        <w:t>Building administration</w:t>
      </w:r>
      <w:r w:rsidR="001F423E">
        <w:rPr>
          <w:rFonts w:ascii="Cambria" w:eastAsia="Times New Roman" w:hAnsi="Cambria" w:cs="Times New Roman"/>
        </w:rPr>
        <w:t xml:space="preserve"> will make the determination if law enforcement needs to be contacted.</w:t>
      </w:r>
      <w:r w:rsidR="0062349B">
        <w:rPr>
          <w:rFonts w:ascii="Cambria" w:eastAsia="Times New Roman" w:hAnsi="Cambria" w:cs="Times New Roman"/>
        </w:rPr>
        <w:t xml:space="preserve">  After school</w:t>
      </w:r>
      <w:r w:rsidR="009F079B">
        <w:rPr>
          <w:rFonts w:ascii="Cambria" w:eastAsia="Times New Roman" w:hAnsi="Cambria" w:cs="Times New Roman"/>
        </w:rPr>
        <w:t>,</w:t>
      </w:r>
      <w:r w:rsidR="0062349B">
        <w:rPr>
          <w:rFonts w:ascii="Cambria" w:eastAsia="Times New Roman" w:hAnsi="Cambria" w:cs="Times New Roman"/>
        </w:rPr>
        <w:t xml:space="preserve"> security and administration </w:t>
      </w:r>
      <w:proofErr w:type="gramStart"/>
      <w:r w:rsidR="0062349B">
        <w:rPr>
          <w:rFonts w:ascii="Cambria" w:eastAsia="Times New Roman" w:hAnsi="Cambria" w:cs="Times New Roman"/>
        </w:rPr>
        <w:t>is able to</w:t>
      </w:r>
      <w:proofErr w:type="gramEnd"/>
      <w:r w:rsidR="0062349B">
        <w:rPr>
          <w:rFonts w:ascii="Cambria" w:eastAsia="Times New Roman" w:hAnsi="Cambria" w:cs="Times New Roman"/>
        </w:rPr>
        <w:t xml:space="preserve"> view footage and evidence of the incident, a determination will be made in regard to consequences. </w:t>
      </w:r>
    </w:p>
    <w:p w14:paraId="0F252442" w14:textId="73833D21" w:rsidR="00A305CF" w:rsidRDefault="00A305CF"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 xml:space="preserve">Weapons of any kind will result in automatic dismissal or arrest. Weapons include, but not limited to guns, knives, box cutters, blades, tasers, mace, etc. </w:t>
      </w:r>
    </w:p>
    <w:p w14:paraId="4E57E72B" w14:textId="10D4D2E7" w:rsidR="002A211F" w:rsidRPr="00FF61E5" w:rsidRDefault="002A211F"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All scholars returning from suspension must have a parent reinstatement conference in person, at the school, with a member of the administration team or Dean. </w:t>
      </w:r>
    </w:p>
    <w:p w14:paraId="1FD181FB" w14:textId="77777777" w:rsidR="00FF61E5"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All reported incidents of bullying or harassment will be fully investigated within 24 hours. </w:t>
      </w:r>
    </w:p>
    <w:p w14:paraId="437434DA" w14:textId="77777777" w:rsidR="000C55BB" w:rsidRDefault="000C55BB"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 xml:space="preserve">Any scholar who is arrested or involved in unlawful activity could be placed up for expulsion if their presence jeopardizes the safety </w:t>
      </w:r>
      <w:r w:rsidR="00342065">
        <w:rPr>
          <w:rFonts w:ascii="Cambria" w:eastAsia="Times New Roman" w:hAnsi="Cambria" w:cs="Times New Roman"/>
        </w:rPr>
        <w:t xml:space="preserve">or </w:t>
      </w:r>
      <w:r>
        <w:rPr>
          <w:rFonts w:ascii="Cambria" w:eastAsia="Times New Roman" w:hAnsi="Cambria" w:cs="Times New Roman"/>
        </w:rPr>
        <w:t>learning of other scholars</w:t>
      </w:r>
      <w:r w:rsidR="00A27417">
        <w:rPr>
          <w:rFonts w:ascii="Cambria" w:eastAsia="Times New Roman" w:hAnsi="Cambria" w:cs="Times New Roman"/>
        </w:rPr>
        <w:t xml:space="preserve"> including possession of cigarettes, vapes, drugs, alcohol, and/or weapons of any sort. </w:t>
      </w:r>
    </w:p>
    <w:p w14:paraId="2EABA15A" w14:textId="2793F21D" w:rsidR="00A01DF4" w:rsidRPr="00A01DF4" w:rsidRDefault="00A01DF4" w:rsidP="00FF61E5">
      <w:pPr>
        <w:spacing w:before="100" w:beforeAutospacing="1" w:after="100" w:afterAutospacing="1"/>
        <w:rPr>
          <w:rFonts w:ascii="Times New Roman" w:eastAsia="Times New Roman" w:hAnsi="Times New Roman" w:cs="Times New Roman"/>
        </w:rPr>
      </w:pPr>
      <w:r w:rsidRPr="00A01DF4">
        <w:rPr>
          <w:rFonts w:ascii="Cambria" w:eastAsia="Times New Roman" w:hAnsi="Cambria" w:cs="Times New Roman"/>
        </w:rPr>
        <w:t>If a scholar is suspended, they are not permitted to attend field trips and/or extracurricular activities.</w:t>
      </w:r>
    </w:p>
    <w:p w14:paraId="5C1C71A6" w14:textId="77777777" w:rsidR="00A27417" w:rsidRPr="00370317" w:rsidRDefault="00A27417" w:rsidP="00FF61E5">
      <w:pPr>
        <w:spacing w:before="100" w:beforeAutospacing="1" w:after="100" w:afterAutospacing="1"/>
        <w:rPr>
          <w:rFonts w:ascii="Cambria" w:eastAsia="Times New Roman" w:hAnsi="Cambria" w:cs="Times New Roman"/>
        </w:rPr>
      </w:pPr>
      <w:r w:rsidRPr="00370317">
        <w:rPr>
          <w:rFonts w:ascii="Cambria" w:eastAsia="Times New Roman" w:hAnsi="Cambria" w:cs="Times New Roman"/>
        </w:rPr>
        <w:t>In addition to the grounds specified in this handbook, a scholar may be suspended or expelled for engaging in unlawful activity on or off school grounds if:</w:t>
      </w:r>
    </w:p>
    <w:p w14:paraId="4A40E112" w14:textId="77777777" w:rsidR="00A27417" w:rsidRPr="00370317" w:rsidRDefault="00A27417" w:rsidP="00A27417">
      <w:pPr>
        <w:pStyle w:val="ListParagraph"/>
        <w:numPr>
          <w:ilvl w:val="0"/>
          <w:numId w:val="18"/>
        </w:numPr>
        <w:spacing w:before="100" w:beforeAutospacing="1" w:after="100" w:afterAutospacing="1"/>
        <w:rPr>
          <w:rFonts w:ascii="Cambria" w:eastAsia="Times New Roman" w:hAnsi="Cambria" w:cs="Times New Roman"/>
        </w:rPr>
      </w:pPr>
      <w:r w:rsidRPr="00370317">
        <w:rPr>
          <w:rFonts w:ascii="Cambria" w:eastAsia="Times New Roman" w:hAnsi="Cambria" w:cs="Times New Roman"/>
        </w:rPr>
        <w:t xml:space="preserve">the unlawful activity may reasonably be considered to be an interference with </w:t>
      </w:r>
      <w:r w:rsidR="00E91C80" w:rsidRPr="00370317">
        <w:rPr>
          <w:rFonts w:ascii="Cambria" w:eastAsia="Times New Roman" w:hAnsi="Cambria" w:cs="Times New Roman"/>
        </w:rPr>
        <w:t xml:space="preserve">school purposes or an educational function; or </w:t>
      </w:r>
    </w:p>
    <w:p w14:paraId="4E7D5818" w14:textId="0C2859E6" w:rsidR="00E91C80" w:rsidRDefault="00E91C80" w:rsidP="00370317">
      <w:pPr>
        <w:pStyle w:val="ListParagraph"/>
        <w:numPr>
          <w:ilvl w:val="0"/>
          <w:numId w:val="18"/>
        </w:numPr>
        <w:spacing w:before="100" w:beforeAutospacing="1" w:after="100" w:afterAutospacing="1"/>
        <w:rPr>
          <w:rFonts w:ascii="Cambria" w:eastAsia="Times New Roman" w:hAnsi="Cambria" w:cs="Times New Roman"/>
        </w:rPr>
      </w:pPr>
      <w:r w:rsidRPr="00370317">
        <w:rPr>
          <w:rFonts w:ascii="Cambria" w:eastAsia="Times New Roman" w:hAnsi="Cambria" w:cs="Times New Roman"/>
        </w:rPr>
        <w:lastRenderedPageBreak/>
        <w:t>the scholar’s removal is necessary to restore order to protect persons on school property;</w:t>
      </w:r>
      <w:r w:rsidR="00370317" w:rsidRPr="00370317">
        <w:rPr>
          <w:rFonts w:ascii="Cambria" w:eastAsia="Times New Roman" w:hAnsi="Cambria" w:cs="Times New Roman"/>
        </w:rPr>
        <w:t xml:space="preserve"> </w:t>
      </w:r>
      <w:r w:rsidRPr="00370317">
        <w:rPr>
          <w:rFonts w:ascii="Cambria" w:eastAsia="Times New Roman" w:hAnsi="Cambria" w:cs="Times New Roman"/>
        </w:rPr>
        <w:t>including an unlawful activity during weekends, holidays, other school breaks, and the summer period when a scholar may not be attending classes other school functions</w:t>
      </w:r>
      <w:r w:rsidR="00F906B6">
        <w:rPr>
          <w:rFonts w:ascii="Cambria" w:eastAsia="Times New Roman" w:hAnsi="Cambria" w:cs="Times New Roman"/>
        </w:rPr>
        <w:t xml:space="preserve">; or </w:t>
      </w:r>
    </w:p>
    <w:p w14:paraId="37A37BC8" w14:textId="24CB2657" w:rsidR="00F906B6" w:rsidRPr="00370317" w:rsidRDefault="00F906B6" w:rsidP="00370317">
      <w:pPr>
        <w:pStyle w:val="ListParagraph"/>
        <w:numPr>
          <w:ilvl w:val="0"/>
          <w:numId w:val="18"/>
        </w:numPr>
        <w:spacing w:before="100" w:beforeAutospacing="1" w:after="100" w:afterAutospacing="1"/>
        <w:rPr>
          <w:rFonts w:ascii="Cambria" w:eastAsia="Times New Roman" w:hAnsi="Cambria" w:cs="Times New Roman"/>
        </w:rPr>
      </w:pPr>
      <w:r>
        <w:rPr>
          <w:rFonts w:ascii="Cambria" w:eastAsia="Times New Roman" w:hAnsi="Cambria" w:cs="Times New Roman"/>
        </w:rPr>
        <w:t xml:space="preserve">if a scholar receives an excessive number of write ups, this could lead to a suspension or further disciplinary action. </w:t>
      </w:r>
    </w:p>
    <w:p w14:paraId="39A96D7B" w14:textId="47718992" w:rsidR="000902FF" w:rsidRDefault="00BC5357" w:rsidP="00FF61E5">
      <w:pPr>
        <w:spacing w:before="100" w:beforeAutospacing="1" w:after="100" w:afterAutospacing="1"/>
        <w:rPr>
          <w:rFonts w:ascii="Cambria" w:eastAsia="Times New Roman" w:hAnsi="Cambria" w:cs="Times New Roman"/>
        </w:rPr>
      </w:pPr>
      <w:r w:rsidRPr="00370317">
        <w:rPr>
          <w:rFonts w:ascii="Cambria" w:eastAsia="Times New Roman" w:hAnsi="Cambria" w:cs="Times New Roman"/>
        </w:rPr>
        <w:t>An arrest for any reason on or off school property could result in immediate dismissal from the school.</w:t>
      </w:r>
    </w:p>
    <w:p w14:paraId="69B79322" w14:textId="36AEB2B9" w:rsidR="001F423E" w:rsidRPr="00370317" w:rsidRDefault="001F423E"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The school will report and comply with law enforcement anytime a scholar is involved in disciplinary incidents on school property</w:t>
      </w:r>
      <w:r w:rsidR="006D2DF1">
        <w:rPr>
          <w:rFonts w:ascii="Cambria" w:eastAsia="Times New Roman" w:hAnsi="Cambria" w:cs="Times New Roman"/>
        </w:rPr>
        <w:t>,</w:t>
      </w:r>
      <w:r>
        <w:rPr>
          <w:rFonts w:ascii="Cambria" w:eastAsia="Times New Roman" w:hAnsi="Cambria" w:cs="Times New Roman"/>
        </w:rPr>
        <w:t xml:space="preserve"> and is on probation due to incidents occurring outside of school property.</w:t>
      </w:r>
    </w:p>
    <w:p w14:paraId="33D9DC94" w14:textId="4A81E827" w:rsidR="000902FF" w:rsidRDefault="000902FF" w:rsidP="00FF61E5">
      <w:pPr>
        <w:spacing w:before="100" w:beforeAutospacing="1" w:after="100" w:afterAutospacing="1"/>
        <w:rPr>
          <w:rFonts w:ascii="Cambria" w:eastAsia="Times New Roman" w:hAnsi="Cambria" w:cs="Times New Roman"/>
        </w:rPr>
      </w:pPr>
      <w:r w:rsidRPr="00370317">
        <w:rPr>
          <w:rFonts w:ascii="Cambria" w:eastAsia="Times New Roman" w:hAnsi="Cambria" w:cs="Times New Roman"/>
        </w:rPr>
        <w:t>If a scholar is expelled or withdraws from the academy due to behavior reasons, the scholar MUST conference with their parent/guardian as well as building leadership to discuss return</w:t>
      </w:r>
      <w:r w:rsidR="00A243D5" w:rsidRPr="00370317">
        <w:rPr>
          <w:rFonts w:ascii="Cambria" w:eastAsia="Times New Roman" w:hAnsi="Cambria" w:cs="Times New Roman"/>
        </w:rPr>
        <w:t xml:space="preserve"> and expectations moving forward. </w:t>
      </w:r>
    </w:p>
    <w:p w14:paraId="6BA1338C" w14:textId="55250062" w:rsidR="002775B9" w:rsidRDefault="002775B9"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 xml:space="preserve">This could include a mandatory behavior contract for returning scholars. </w:t>
      </w:r>
    </w:p>
    <w:p w14:paraId="37139B2F" w14:textId="10E874F2" w:rsidR="00585EB3" w:rsidRDefault="00585EB3"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 xml:space="preserve">Any scholars who are suspended, expelled, or who have withdrawn from JRPLA </w:t>
      </w:r>
      <w:proofErr w:type="gramStart"/>
      <w:r>
        <w:rPr>
          <w:rFonts w:ascii="Cambria" w:eastAsia="Times New Roman" w:hAnsi="Cambria" w:cs="Times New Roman"/>
        </w:rPr>
        <w:t>in order to</w:t>
      </w:r>
      <w:proofErr w:type="gramEnd"/>
      <w:r>
        <w:rPr>
          <w:rFonts w:ascii="Cambria" w:eastAsia="Times New Roman" w:hAnsi="Cambria" w:cs="Times New Roman"/>
        </w:rPr>
        <w:t xml:space="preserve"> avoid an expulsion hearing are not permitted to attend any function on the JRP property including but not limited to; sporting events, award ceremonies, banquets, graduations/promotions, dances extra-curricular club events, and stage performances. </w:t>
      </w:r>
    </w:p>
    <w:p w14:paraId="33687DF6" w14:textId="6FC2091C" w:rsidR="00585EB3" w:rsidRPr="00370317" w:rsidRDefault="00585EB3"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 xml:space="preserve">Parents who are banned from the property, any former PLA network employees who were terminated or who had their yearly contract non-renewed are not permitted to attend on property events at JRP. In addition, any individual whose presence jeopardizes the safety of others on property will not be permitted to attend events. PLA police, IMPD, network administrators, and contracted security may ask any individual to leave the property at any time. </w:t>
      </w:r>
    </w:p>
    <w:p w14:paraId="47EFEBE3" w14:textId="4A6E4176" w:rsidR="00342065" w:rsidRPr="00370317" w:rsidRDefault="00342065" w:rsidP="00FF61E5">
      <w:pPr>
        <w:spacing w:before="100" w:beforeAutospacing="1" w:after="100" w:afterAutospacing="1"/>
        <w:rPr>
          <w:rFonts w:ascii="Cambria" w:eastAsia="Times New Roman" w:hAnsi="Cambria" w:cs="Times New Roman"/>
          <w:b/>
        </w:rPr>
      </w:pPr>
      <w:r w:rsidRPr="00370317">
        <w:rPr>
          <w:rFonts w:ascii="Cambria" w:eastAsia="Times New Roman" w:hAnsi="Cambria" w:cs="Times New Roman"/>
          <w:b/>
        </w:rPr>
        <w:t xml:space="preserve">Social Media Expectations </w:t>
      </w:r>
    </w:p>
    <w:p w14:paraId="69423661" w14:textId="14C993EF" w:rsidR="00C522F6" w:rsidRPr="003F258E" w:rsidRDefault="00342065" w:rsidP="00FF61E5">
      <w:pPr>
        <w:spacing w:before="100" w:beforeAutospacing="1" w:after="100" w:afterAutospacing="1"/>
        <w:rPr>
          <w:rFonts w:ascii="Cambria" w:eastAsia="Times New Roman" w:hAnsi="Cambria" w:cs="Times New Roman"/>
        </w:rPr>
      </w:pPr>
      <w:r w:rsidRPr="00370317">
        <w:rPr>
          <w:rFonts w:ascii="Cambria" w:eastAsia="Times New Roman" w:hAnsi="Cambria" w:cs="Times New Roman"/>
        </w:rPr>
        <w:t>In regard</w:t>
      </w:r>
      <w:r w:rsidR="00A07501" w:rsidRPr="00370317">
        <w:rPr>
          <w:rFonts w:ascii="Cambria" w:eastAsia="Times New Roman" w:hAnsi="Cambria" w:cs="Times New Roman"/>
        </w:rPr>
        <w:t>s</w:t>
      </w:r>
      <w:r w:rsidRPr="00370317">
        <w:rPr>
          <w:rFonts w:ascii="Cambria" w:eastAsia="Times New Roman" w:hAnsi="Cambria" w:cs="Times New Roman"/>
        </w:rPr>
        <w:t xml:space="preserve"> to social media, we still hold scholars to a high standard. Any unlawful activity, violent threats, bullying, or blatantly inappropriate behavior</w:t>
      </w:r>
      <w:r w:rsidR="003F6B21">
        <w:rPr>
          <w:rFonts w:ascii="Cambria" w:eastAsia="Times New Roman" w:hAnsi="Cambria" w:cs="Times New Roman"/>
        </w:rPr>
        <w:t xml:space="preserve"> </w:t>
      </w:r>
      <w:r w:rsidRPr="00370317">
        <w:rPr>
          <w:rFonts w:ascii="Cambria" w:eastAsia="Times New Roman" w:hAnsi="Cambria" w:cs="Times New Roman"/>
        </w:rPr>
        <w:t xml:space="preserve">will be reprimanded and follow the student discipline code of conduct. Posting inappropriate videos, </w:t>
      </w:r>
      <w:r w:rsidR="003F6B21">
        <w:rPr>
          <w:rFonts w:ascii="Cambria" w:eastAsia="Times New Roman" w:hAnsi="Cambria" w:cs="Times New Roman"/>
        </w:rPr>
        <w:t xml:space="preserve">photos, </w:t>
      </w:r>
      <w:r w:rsidRPr="00370317">
        <w:rPr>
          <w:rFonts w:ascii="Cambria" w:eastAsia="Times New Roman" w:hAnsi="Cambria" w:cs="Times New Roman"/>
        </w:rPr>
        <w:t>fighting,</w:t>
      </w:r>
      <w:r w:rsidR="003F6B21">
        <w:rPr>
          <w:rFonts w:ascii="Cambria" w:eastAsia="Times New Roman" w:hAnsi="Cambria" w:cs="Times New Roman"/>
        </w:rPr>
        <w:t xml:space="preserve"> </w:t>
      </w:r>
      <w:r w:rsidRPr="00370317">
        <w:rPr>
          <w:rFonts w:ascii="Cambria" w:eastAsia="Times New Roman" w:hAnsi="Cambria" w:cs="Times New Roman"/>
        </w:rPr>
        <w:t>or exploiting others will result in disciplinary action</w:t>
      </w:r>
      <w:r w:rsidR="0062349B">
        <w:rPr>
          <w:rFonts w:ascii="Cambria" w:eastAsia="Times New Roman" w:hAnsi="Cambria" w:cs="Times New Roman"/>
        </w:rPr>
        <w:t xml:space="preserve"> which could include suspension/expulsion. </w:t>
      </w:r>
    </w:p>
    <w:p w14:paraId="5F493D3D" w14:textId="77777777" w:rsidR="003F258E" w:rsidRPr="003F258E" w:rsidRDefault="003F258E" w:rsidP="003F258E">
      <w:pPr>
        <w:rPr>
          <w:rFonts w:ascii="Cambria" w:eastAsia="Times New Roman" w:hAnsi="Cambria" w:cs="Times New Roman"/>
          <w:b/>
          <w:bCs/>
          <w:color w:val="000000"/>
        </w:rPr>
      </w:pPr>
      <w:r w:rsidRPr="003F258E">
        <w:rPr>
          <w:rFonts w:ascii="Cambria" w:eastAsia="Times New Roman" w:hAnsi="Cambria" w:cs="Arial"/>
          <w:b/>
          <w:bCs/>
          <w:color w:val="222222"/>
          <w:u w:val="single"/>
          <w:shd w:val="clear" w:color="auto" w:fill="FFFFFF"/>
        </w:rPr>
        <w:t>Referral Process</w:t>
      </w:r>
    </w:p>
    <w:p w14:paraId="17BF37F0" w14:textId="77777777" w:rsidR="003F258E" w:rsidRPr="003F258E" w:rsidRDefault="003F258E" w:rsidP="003F258E">
      <w:pPr>
        <w:numPr>
          <w:ilvl w:val="0"/>
          <w:numId w:val="37"/>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Teacher/Staff Refer Scholar Online </w:t>
      </w:r>
    </w:p>
    <w:p w14:paraId="1DD19F72" w14:textId="77777777" w:rsidR="003F258E" w:rsidRPr="003F258E" w:rsidRDefault="003F258E" w:rsidP="003F258E">
      <w:pPr>
        <w:numPr>
          <w:ilvl w:val="0"/>
          <w:numId w:val="38"/>
        </w:numPr>
        <w:ind w:left="1440"/>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use online Discipline Referral Form</w:t>
      </w:r>
    </w:p>
    <w:p w14:paraId="0DDEA72B" w14:textId="77777777" w:rsidR="003F258E" w:rsidRPr="003F258E" w:rsidRDefault="003F258E" w:rsidP="003F258E">
      <w:pPr>
        <w:numPr>
          <w:ilvl w:val="0"/>
          <w:numId w:val="38"/>
        </w:numPr>
        <w:ind w:left="1440"/>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when referring scholars, the incident must be thoroughly explained in the section “Please State Incident Below”</w:t>
      </w:r>
    </w:p>
    <w:p w14:paraId="00F1D089" w14:textId="77777777" w:rsidR="0099795E" w:rsidRPr="0099795E" w:rsidRDefault="003F258E" w:rsidP="00257179">
      <w:pPr>
        <w:numPr>
          <w:ilvl w:val="0"/>
          <w:numId w:val="40"/>
        </w:numPr>
        <w:textAlignment w:val="baseline"/>
        <w:rPr>
          <w:rFonts w:ascii="Cambria" w:eastAsia="Times New Roman" w:hAnsi="Cambria" w:cs="Arial"/>
          <w:color w:val="222222"/>
        </w:rPr>
      </w:pPr>
      <w:r w:rsidRPr="0099795E">
        <w:rPr>
          <w:rFonts w:ascii="Cambria" w:eastAsia="Times New Roman" w:hAnsi="Cambria" w:cs="Arial"/>
          <w:color w:val="222222"/>
          <w:shd w:val="clear" w:color="auto" w:fill="FFFFFF"/>
        </w:rPr>
        <w:t>Teacher/Staff writes a pass for the scholar to go to the Dean’s Office</w:t>
      </w:r>
    </w:p>
    <w:p w14:paraId="26124718" w14:textId="2A9A6A6E" w:rsidR="003F258E" w:rsidRPr="0099795E" w:rsidRDefault="003F258E" w:rsidP="00257179">
      <w:pPr>
        <w:numPr>
          <w:ilvl w:val="0"/>
          <w:numId w:val="40"/>
        </w:numPr>
        <w:textAlignment w:val="baseline"/>
        <w:rPr>
          <w:rFonts w:ascii="Cambria" w:eastAsia="Times New Roman" w:hAnsi="Cambria" w:cs="Arial"/>
          <w:color w:val="222222"/>
        </w:rPr>
      </w:pPr>
      <w:r w:rsidRPr="0099795E">
        <w:rPr>
          <w:rFonts w:ascii="Cambria" w:eastAsia="Times New Roman" w:hAnsi="Cambria" w:cs="Arial"/>
          <w:color w:val="222222"/>
          <w:shd w:val="clear" w:color="auto" w:fill="FFFFFF"/>
        </w:rPr>
        <w:lastRenderedPageBreak/>
        <w:t xml:space="preserve">If the scholar refuses to go to the Dean’s Office in a civilized manner, the front office, a </w:t>
      </w:r>
      <w:proofErr w:type="gramStart"/>
      <w:r w:rsidRPr="0099795E">
        <w:rPr>
          <w:rFonts w:ascii="Cambria" w:eastAsia="Times New Roman" w:hAnsi="Cambria" w:cs="Arial"/>
          <w:color w:val="222222"/>
          <w:shd w:val="clear" w:color="auto" w:fill="FFFFFF"/>
        </w:rPr>
        <w:t>Dean</w:t>
      </w:r>
      <w:proofErr w:type="gramEnd"/>
      <w:r w:rsidRPr="0099795E">
        <w:rPr>
          <w:rFonts w:ascii="Cambria" w:eastAsia="Times New Roman" w:hAnsi="Cambria" w:cs="Arial"/>
          <w:color w:val="222222"/>
          <w:shd w:val="clear" w:color="auto" w:fill="FFFFFF"/>
        </w:rPr>
        <w:t>, or an administrator will be notified and the scholar will be picked up and brought to the Dean’s Office</w:t>
      </w:r>
    </w:p>
    <w:p w14:paraId="263E20DD" w14:textId="77777777" w:rsidR="003F258E" w:rsidRPr="003F258E" w:rsidRDefault="003F258E" w:rsidP="003F258E">
      <w:pPr>
        <w:rPr>
          <w:rFonts w:ascii="Cambria" w:eastAsia="Times New Roman" w:hAnsi="Cambria" w:cs="Times New Roman"/>
          <w:color w:val="000000"/>
        </w:rPr>
      </w:pPr>
    </w:p>
    <w:p w14:paraId="387F7A27" w14:textId="77777777" w:rsidR="003F258E" w:rsidRPr="003F258E" w:rsidRDefault="003F258E" w:rsidP="003F258E">
      <w:pPr>
        <w:rPr>
          <w:rFonts w:ascii="Cambria" w:eastAsia="Times New Roman" w:hAnsi="Cambria" w:cs="Times New Roman"/>
          <w:b/>
          <w:bCs/>
          <w:color w:val="000000"/>
        </w:rPr>
      </w:pPr>
      <w:r w:rsidRPr="003F258E">
        <w:rPr>
          <w:rFonts w:ascii="Cambria" w:eastAsia="Times New Roman" w:hAnsi="Cambria" w:cs="Arial"/>
          <w:b/>
          <w:bCs/>
          <w:color w:val="222222"/>
          <w:u w:val="single"/>
          <w:shd w:val="clear" w:color="auto" w:fill="FFFFFF"/>
        </w:rPr>
        <w:t>Discipline Process</w:t>
      </w:r>
    </w:p>
    <w:p w14:paraId="0D7E0908" w14:textId="77777777" w:rsidR="003F258E" w:rsidRPr="00FE649B" w:rsidRDefault="003F258E" w:rsidP="003F258E">
      <w:pPr>
        <w:rPr>
          <w:rFonts w:ascii="Cambria" w:eastAsia="Times New Roman" w:hAnsi="Cambria" w:cs="Times New Roman"/>
          <w:i/>
          <w:iCs/>
          <w:color w:val="000000"/>
        </w:rPr>
      </w:pPr>
      <w:r w:rsidRPr="003F258E">
        <w:rPr>
          <w:rFonts w:ascii="Cambria" w:eastAsia="Times New Roman" w:hAnsi="Cambria" w:cs="Arial"/>
          <w:color w:val="222222"/>
          <w:shd w:val="clear" w:color="auto" w:fill="FFFFFF"/>
        </w:rPr>
        <w:tab/>
      </w:r>
      <w:r w:rsidRPr="00FE649B">
        <w:rPr>
          <w:rFonts w:ascii="Cambria" w:eastAsia="Times New Roman" w:hAnsi="Cambria" w:cs="Arial"/>
          <w:i/>
          <w:iCs/>
          <w:color w:val="222222"/>
          <w:shd w:val="clear" w:color="auto" w:fill="FFFFFF"/>
        </w:rPr>
        <w:t>Minor Offenses</w:t>
      </w:r>
    </w:p>
    <w:p w14:paraId="372D29BC" w14:textId="77777777" w:rsidR="003F258E" w:rsidRPr="003F258E" w:rsidRDefault="003F258E" w:rsidP="003F258E">
      <w:pPr>
        <w:numPr>
          <w:ilvl w:val="0"/>
          <w:numId w:val="41"/>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the offense is minor, the scholar will spend at least the remainder of the period in the Dean’s Office. </w:t>
      </w:r>
    </w:p>
    <w:p w14:paraId="5AA6E31E" w14:textId="77777777" w:rsidR="003F258E" w:rsidRPr="003F258E" w:rsidRDefault="003F258E" w:rsidP="003F258E">
      <w:pPr>
        <w:numPr>
          <w:ilvl w:val="0"/>
          <w:numId w:val="41"/>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the scholar has more than one referral in a day, the dean will be notified, and the scholar and the dean will meet to discuss the next steps.</w:t>
      </w:r>
    </w:p>
    <w:p w14:paraId="4F63DD39" w14:textId="77777777" w:rsidR="003F258E" w:rsidRPr="003F258E" w:rsidRDefault="003F258E" w:rsidP="003F258E">
      <w:pPr>
        <w:numPr>
          <w:ilvl w:val="0"/>
          <w:numId w:val="41"/>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After meeting with the Dean, if the scholar needs to be suspended, the parent/guardian will be notified, the suspension papers will be written up, and the reinstatement conference date will be scheduled and shared with the scholar and the parent/guardian.</w:t>
      </w:r>
    </w:p>
    <w:p w14:paraId="452AC00E" w14:textId="77777777" w:rsidR="003F258E" w:rsidRPr="003F258E" w:rsidRDefault="003F258E" w:rsidP="003F258E">
      <w:pPr>
        <w:numPr>
          <w:ilvl w:val="0"/>
          <w:numId w:val="41"/>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at any time an administrator needs to get involved, the dean will reach out to an administrator to sit in and help out with any of the steps outlined above.</w:t>
      </w:r>
    </w:p>
    <w:p w14:paraId="1416A597" w14:textId="77777777" w:rsidR="003F258E" w:rsidRPr="003F258E" w:rsidRDefault="003F258E" w:rsidP="003F258E">
      <w:pPr>
        <w:rPr>
          <w:rFonts w:ascii="Cambria" w:eastAsia="Times New Roman" w:hAnsi="Cambria" w:cs="Times New Roman"/>
          <w:color w:val="000000"/>
        </w:rPr>
      </w:pPr>
    </w:p>
    <w:p w14:paraId="43DB56CA" w14:textId="77777777" w:rsidR="003F258E" w:rsidRPr="00FE649B" w:rsidRDefault="003F258E" w:rsidP="003F258E">
      <w:pPr>
        <w:ind w:left="720"/>
        <w:rPr>
          <w:rFonts w:ascii="Cambria" w:eastAsia="Times New Roman" w:hAnsi="Cambria" w:cs="Times New Roman"/>
          <w:i/>
          <w:iCs/>
          <w:color w:val="000000"/>
        </w:rPr>
      </w:pPr>
      <w:r w:rsidRPr="00FE649B">
        <w:rPr>
          <w:rFonts w:ascii="Cambria" w:eastAsia="Times New Roman" w:hAnsi="Cambria" w:cs="Arial"/>
          <w:i/>
          <w:iCs/>
          <w:color w:val="222222"/>
          <w:shd w:val="clear" w:color="auto" w:fill="FFFFFF"/>
        </w:rPr>
        <w:t>Major Offenses</w:t>
      </w:r>
    </w:p>
    <w:p w14:paraId="509D616B" w14:textId="77777777" w:rsidR="003F258E" w:rsidRPr="003F258E" w:rsidRDefault="003F258E" w:rsidP="003F258E">
      <w:pPr>
        <w:numPr>
          <w:ilvl w:val="0"/>
          <w:numId w:val="42"/>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the offense is major, the dean will be notified, and the scholar and the dean will meet to discuss the next steps.</w:t>
      </w:r>
    </w:p>
    <w:p w14:paraId="40AF1E23" w14:textId="77777777" w:rsidR="003F258E" w:rsidRPr="003F258E" w:rsidRDefault="003F258E" w:rsidP="003F258E">
      <w:pPr>
        <w:numPr>
          <w:ilvl w:val="0"/>
          <w:numId w:val="42"/>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After meeting with the Dean, if the scholar needs to be suspended, the parent/guardian will be notified, the suspension papers will be written up, and the reinstatement conference date will be shared with the scholar and the parent/guardian.</w:t>
      </w:r>
    </w:p>
    <w:p w14:paraId="1923FD82" w14:textId="77777777" w:rsidR="003F258E" w:rsidRPr="003F258E" w:rsidRDefault="003F258E" w:rsidP="003F258E">
      <w:pPr>
        <w:numPr>
          <w:ilvl w:val="0"/>
          <w:numId w:val="42"/>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at any time an administrator needs to get involved, the dean will reach out to an administrator to sit in and help out with any of the steps outlined above.</w:t>
      </w:r>
    </w:p>
    <w:p w14:paraId="14C12112" w14:textId="77777777" w:rsidR="003F258E" w:rsidRPr="003F258E" w:rsidRDefault="003F258E" w:rsidP="003F258E">
      <w:pPr>
        <w:rPr>
          <w:rFonts w:ascii="Cambria" w:eastAsia="Times New Roman" w:hAnsi="Cambria" w:cs="Times New Roman"/>
          <w:b/>
          <w:bCs/>
          <w:color w:val="000000"/>
        </w:rPr>
      </w:pPr>
    </w:p>
    <w:p w14:paraId="501E75E5" w14:textId="77777777" w:rsidR="003F258E" w:rsidRPr="003F258E" w:rsidRDefault="003F258E" w:rsidP="003F258E">
      <w:pPr>
        <w:rPr>
          <w:rFonts w:ascii="Cambria" w:eastAsia="Times New Roman" w:hAnsi="Cambria" w:cs="Times New Roman"/>
          <w:b/>
          <w:bCs/>
          <w:color w:val="000000"/>
        </w:rPr>
      </w:pPr>
      <w:r w:rsidRPr="003F258E">
        <w:rPr>
          <w:rFonts w:ascii="Cambria" w:eastAsia="Times New Roman" w:hAnsi="Cambria" w:cs="Arial"/>
          <w:b/>
          <w:bCs/>
          <w:color w:val="222222"/>
          <w:u w:val="single"/>
          <w:shd w:val="clear" w:color="auto" w:fill="FFFFFF"/>
        </w:rPr>
        <w:t>Reinstatement Process</w:t>
      </w:r>
    </w:p>
    <w:p w14:paraId="3B9DC189" w14:textId="77777777" w:rsidR="003F258E" w:rsidRPr="003F258E" w:rsidRDefault="003F258E" w:rsidP="003F258E">
      <w:pPr>
        <w:numPr>
          <w:ilvl w:val="0"/>
          <w:numId w:val="43"/>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The scholar, parent/guardian, the dean, and at least one other staff member will meet to discuss the expectations once the scholar is reinstated after a suspension.</w:t>
      </w:r>
    </w:p>
    <w:p w14:paraId="2E167B77" w14:textId="77777777" w:rsidR="003F258E" w:rsidRPr="003F258E" w:rsidRDefault="003F258E" w:rsidP="003F258E">
      <w:pPr>
        <w:numPr>
          <w:ilvl w:val="0"/>
          <w:numId w:val="43"/>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The scholar and the parent will sign the reinstatement form stating that they understand all expectations moving forward for the scholar in the school.</w:t>
      </w:r>
    </w:p>
    <w:p w14:paraId="0BCDC1F4" w14:textId="36CBFF4C" w:rsidR="003F258E" w:rsidRPr="00EA07B5" w:rsidRDefault="003F258E" w:rsidP="003F258E">
      <w:pPr>
        <w:numPr>
          <w:ilvl w:val="0"/>
          <w:numId w:val="43"/>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the scholar does not meet the expectations set forth in the reinstatement form, the scholar will be subject to further disciplinary actions.</w:t>
      </w:r>
    </w:p>
    <w:p w14:paraId="461496D6" w14:textId="53A08780" w:rsidR="00EA07B5" w:rsidRDefault="00EA07B5" w:rsidP="003F258E">
      <w:pPr>
        <w:numPr>
          <w:ilvl w:val="0"/>
          <w:numId w:val="43"/>
        </w:numPr>
        <w:textAlignment w:val="baseline"/>
        <w:rPr>
          <w:rFonts w:ascii="Cambria" w:eastAsia="Times New Roman" w:hAnsi="Cambria" w:cs="Arial"/>
          <w:color w:val="222222"/>
        </w:rPr>
      </w:pPr>
      <w:r>
        <w:rPr>
          <w:rFonts w:ascii="Cambria" w:eastAsia="Times New Roman" w:hAnsi="Cambria" w:cs="Arial"/>
          <w:color w:val="222222"/>
          <w:shd w:val="clear" w:color="auto" w:fill="FFFFFF"/>
        </w:rPr>
        <w:t>Reinstatement conferences will not take place during arrival nor dismissal.</w:t>
      </w:r>
    </w:p>
    <w:p w14:paraId="4B0DE7F1" w14:textId="77777777" w:rsidR="003F258E" w:rsidRPr="003F258E" w:rsidRDefault="003F258E" w:rsidP="003F258E">
      <w:pPr>
        <w:ind w:left="720"/>
        <w:textAlignment w:val="baseline"/>
        <w:rPr>
          <w:rFonts w:ascii="Cambria" w:eastAsia="Times New Roman" w:hAnsi="Cambria" w:cs="Arial"/>
          <w:color w:val="222222"/>
        </w:rPr>
      </w:pPr>
    </w:p>
    <w:p w14:paraId="6F966C21" w14:textId="77777777" w:rsidR="003F258E" w:rsidRPr="003F258E" w:rsidRDefault="003F258E" w:rsidP="003F258E">
      <w:pPr>
        <w:rPr>
          <w:rFonts w:ascii="Cambria" w:eastAsia="Times New Roman" w:hAnsi="Cambria" w:cs="Times New Roman"/>
          <w:b/>
          <w:bCs/>
          <w:color w:val="000000"/>
        </w:rPr>
      </w:pPr>
      <w:r w:rsidRPr="003F258E">
        <w:rPr>
          <w:rFonts w:ascii="Cambria" w:eastAsia="Times New Roman" w:hAnsi="Cambria" w:cs="Arial"/>
          <w:b/>
          <w:bCs/>
          <w:color w:val="222222"/>
          <w:u w:val="single"/>
          <w:shd w:val="clear" w:color="auto" w:fill="FFFFFF"/>
        </w:rPr>
        <w:t>Documentation, Filing, and Paperwork</w:t>
      </w:r>
    </w:p>
    <w:p w14:paraId="78BF1A8E" w14:textId="77777777" w:rsidR="003F258E" w:rsidRPr="003F258E" w:rsidRDefault="003F258E" w:rsidP="003F258E">
      <w:pPr>
        <w:numPr>
          <w:ilvl w:val="0"/>
          <w:numId w:val="44"/>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Discipline referrals will be printed and filed by grade and last name by 8:00 each morning for all referrals from the previous day.</w:t>
      </w:r>
    </w:p>
    <w:p w14:paraId="566AC16E" w14:textId="77777777" w:rsidR="003F258E" w:rsidRPr="003F258E" w:rsidRDefault="003F258E" w:rsidP="003F258E">
      <w:pPr>
        <w:numPr>
          <w:ilvl w:val="0"/>
          <w:numId w:val="44"/>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A copy of all suspension and reinstatement paperwork will be copied and delivered to an administrator by 8:00am each morning for suspensions from the previous day.</w:t>
      </w:r>
    </w:p>
    <w:p w14:paraId="588B7EF0" w14:textId="77777777" w:rsidR="003F258E" w:rsidRPr="003F258E" w:rsidRDefault="003F258E" w:rsidP="003F258E">
      <w:pPr>
        <w:numPr>
          <w:ilvl w:val="0"/>
          <w:numId w:val="44"/>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All suspension paperwork will be delivered to Mr. Berry by 8:00am each morning for suspensions from the previous day. All suspension reinstatements will be completed by deans and Mr. Berry will always be available for additional support at all reinstatement meetings.</w:t>
      </w:r>
    </w:p>
    <w:p w14:paraId="7A919F31" w14:textId="77777777" w:rsidR="003F258E" w:rsidRPr="003F258E" w:rsidRDefault="003F258E" w:rsidP="003F258E">
      <w:pPr>
        <w:numPr>
          <w:ilvl w:val="0"/>
          <w:numId w:val="44"/>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lastRenderedPageBreak/>
        <w:t>Suspension and reinstatement paperwork will also be filed in the administrative filing cabinet by grade and last name.</w:t>
      </w:r>
    </w:p>
    <w:p w14:paraId="5EA37AFB" w14:textId="360F9D81" w:rsidR="00C522F6" w:rsidRPr="003F258E" w:rsidRDefault="003F258E" w:rsidP="003F258E">
      <w:pPr>
        <w:numPr>
          <w:ilvl w:val="0"/>
          <w:numId w:val="44"/>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a staff member needs disciplinary paperwork for a scholar, each scholar will have a hanging file folder containing all disciplinary paperwork for the school year in the Dean’s Office. No originals should be removed from a scholar’s folder other than to be copied. Originals will need to be copied and then the originals should be placed back into the scholar’s file.</w:t>
      </w:r>
    </w:p>
    <w:p w14:paraId="6164A5D5" w14:textId="238C764F" w:rsidR="00FF61E5" w:rsidRPr="00370317" w:rsidRDefault="00FF61E5" w:rsidP="00FF61E5">
      <w:pPr>
        <w:spacing w:before="100" w:beforeAutospacing="1" w:after="100" w:afterAutospacing="1"/>
        <w:rPr>
          <w:rFonts w:ascii="Cambria" w:eastAsia="Times New Roman" w:hAnsi="Cambria" w:cs="Times New Roman"/>
        </w:rPr>
      </w:pPr>
      <w:r w:rsidRPr="00370317">
        <w:rPr>
          <w:rFonts w:ascii="Cambria" w:eastAsia="Times New Roman" w:hAnsi="Cambria" w:cs="Times New Roman"/>
          <w:b/>
          <w:bCs/>
        </w:rPr>
        <w:t xml:space="preserve">G. </w:t>
      </w:r>
      <w:r w:rsidRPr="00370317">
        <w:rPr>
          <w:rFonts w:ascii="Cambria" w:eastAsia="Times New Roman" w:hAnsi="Cambria" w:cs="Times New Roman"/>
          <w:b/>
          <w:bCs/>
          <w:u w:val="single"/>
        </w:rPr>
        <w:t>Complaint Procedures</w:t>
      </w:r>
      <w:r w:rsidRPr="00370317">
        <w:rPr>
          <w:rFonts w:ascii="Cambria" w:eastAsia="Times New Roman" w:hAnsi="Cambria" w:cs="Times New Roman"/>
          <w:b/>
          <w:bCs/>
        </w:rPr>
        <w:t xml:space="preserve"> </w:t>
      </w:r>
    </w:p>
    <w:p w14:paraId="6D3AD0BD" w14:textId="101A3FF3" w:rsidR="00FF61E5" w:rsidRPr="00370317" w:rsidRDefault="00FF61E5" w:rsidP="00FF61E5">
      <w:pPr>
        <w:spacing w:before="100" w:beforeAutospacing="1" w:after="100" w:afterAutospacing="1"/>
        <w:rPr>
          <w:rFonts w:ascii="Cambria" w:eastAsia="Times New Roman" w:hAnsi="Cambria" w:cs="Times New Roman"/>
          <w:u w:val="single"/>
        </w:rPr>
      </w:pPr>
      <w:r w:rsidRPr="00370317">
        <w:rPr>
          <w:rFonts w:ascii="Cambria" w:eastAsia="Times New Roman" w:hAnsi="Cambria" w:cs="Times New Roman"/>
          <w:b/>
          <w:bCs/>
          <w:u w:val="single"/>
        </w:rPr>
        <w:t xml:space="preserve">Grievance Procedure </w:t>
      </w:r>
    </w:p>
    <w:p w14:paraId="76CCD9E7" w14:textId="79CA3139" w:rsidR="00D05A5F" w:rsidRPr="002B5558" w:rsidRDefault="00FF61E5" w:rsidP="000902FF">
      <w:pPr>
        <w:spacing w:before="100" w:beforeAutospacing="1" w:after="100" w:afterAutospacing="1"/>
        <w:rPr>
          <w:rFonts w:ascii="Cambria" w:eastAsia="Times New Roman" w:hAnsi="Cambria" w:cs="Times New Roman"/>
        </w:rPr>
      </w:pPr>
      <w:r w:rsidRPr="00370317">
        <w:rPr>
          <w:rFonts w:ascii="Cambria" w:eastAsia="Times New Roman" w:hAnsi="Cambria" w:cs="Times New Roman"/>
        </w:rPr>
        <w:t xml:space="preserve">Though the faculty and administration of the PLA Network make every effort to avoid problems, parents and </w:t>
      </w:r>
      <w:r w:rsidR="00370317">
        <w:rPr>
          <w:rFonts w:ascii="Cambria" w:eastAsia="Times New Roman" w:hAnsi="Cambria" w:cs="Times New Roman"/>
        </w:rPr>
        <w:t>s</w:t>
      </w:r>
      <w:r w:rsidRPr="00370317">
        <w:rPr>
          <w:rFonts w:ascii="Cambria" w:eastAsia="Times New Roman" w:hAnsi="Cambria" w:cs="Times New Roman"/>
        </w:rPr>
        <w:t>cholars will occasionally disagree with decisions that are made in regard to discipline or grades. In most cases, problems can be resolved when parents speak to the person</w:t>
      </w:r>
      <w:r w:rsidR="00706795" w:rsidRPr="00370317">
        <w:rPr>
          <w:rFonts w:ascii="Cambria" w:eastAsia="Times New Roman" w:hAnsi="Cambria" w:cs="Times New Roman"/>
        </w:rPr>
        <w:t xml:space="preserve"> </w:t>
      </w:r>
      <w:r w:rsidRPr="00370317">
        <w:rPr>
          <w:rFonts w:ascii="Cambria" w:eastAsia="Times New Roman" w:hAnsi="Cambria" w:cs="Times New Roman"/>
        </w:rPr>
        <w:t xml:space="preserve">directly responsible for decisions that have been made concerning a scholar. If the issue is not resolved after the initial communication with staff, the complaining party should contact the </w:t>
      </w:r>
      <w:r w:rsidR="00370317">
        <w:rPr>
          <w:rFonts w:ascii="Cambria" w:eastAsia="Times New Roman" w:hAnsi="Cambria" w:cs="Times New Roman"/>
        </w:rPr>
        <w:t>administration</w:t>
      </w:r>
      <w:r w:rsidRPr="00370317">
        <w:rPr>
          <w:rFonts w:ascii="Cambria" w:eastAsia="Times New Roman" w:hAnsi="Cambria" w:cs="Times New Roman"/>
        </w:rPr>
        <w:t xml:space="preserve">. If a satisfactory resolution is still not achieved the complaining party should contact the </w:t>
      </w:r>
      <w:r w:rsidR="000C55BB" w:rsidRPr="00370317">
        <w:rPr>
          <w:rFonts w:ascii="Cambria" w:eastAsia="Times New Roman" w:hAnsi="Cambria" w:cs="Times New Roman"/>
        </w:rPr>
        <w:t>Regional Director, Nicole Fama at</w:t>
      </w:r>
      <w:r w:rsidR="00706795" w:rsidRPr="00370317">
        <w:rPr>
          <w:rFonts w:ascii="Cambria" w:eastAsia="Times New Roman" w:hAnsi="Cambria" w:cs="Times New Roman"/>
        </w:rPr>
        <w:t xml:space="preserve"> </w:t>
      </w:r>
      <w:hyperlink r:id="rId8" w:history="1">
        <w:r w:rsidR="00706795" w:rsidRPr="00370317">
          <w:rPr>
            <w:rStyle w:val="Hyperlink"/>
            <w:rFonts w:ascii="Cambria" w:eastAsia="Times New Roman" w:hAnsi="Cambria" w:cs="Times New Roman"/>
          </w:rPr>
          <w:t>nfama@phalenacademies.org</w:t>
        </w:r>
      </w:hyperlink>
    </w:p>
    <w:p w14:paraId="1F7339CA" w14:textId="00136D63" w:rsidR="0000504C" w:rsidRDefault="0000504C" w:rsidP="00056CF1">
      <w:pPr>
        <w:spacing w:before="100" w:beforeAutospacing="1" w:after="100" w:afterAutospacing="1"/>
        <w:rPr>
          <w:rFonts w:ascii="Cambria" w:eastAsia="Times New Roman" w:hAnsi="Cambria" w:cs="Times New Roman"/>
          <w:b/>
          <w:bCs/>
        </w:rPr>
      </w:pPr>
    </w:p>
    <w:p w14:paraId="415F7B0E" w14:textId="77777777" w:rsidR="003E39BC" w:rsidRDefault="003E39BC" w:rsidP="00056CF1">
      <w:pPr>
        <w:spacing w:before="100" w:beforeAutospacing="1" w:after="100" w:afterAutospacing="1"/>
        <w:rPr>
          <w:rFonts w:ascii="Cambria" w:eastAsia="Times New Roman" w:hAnsi="Cambria" w:cs="Times New Roman"/>
          <w:b/>
          <w:bCs/>
        </w:rPr>
      </w:pPr>
    </w:p>
    <w:p w14:paraId="2C831270" w14:textId="77777777" w:rsidR="004F1B97" w:rsidRDefault="004F1B97" w:rsidP="00056CF1">
      <w:pPr>
        <w:spacing w:before="100" w:beforeAutospacing="1" w:after="100" w:afterAutospacing="1"/>
        <w:rPr>
          <w:rFonts w:ascii="Cambria" w:eastAsia="Times New Roman" w:hAnsi="Cambria" w:cs="Times New Roman"/>
          <w:b/>
          <w:bCs/>
        </w:rPr>
      </w:pPr>
    </w:p>
    <w:p w14:paraId="7CBA3007" w14:textId="77777777" w:rsidR="004F1B97" w:rsidRDefault="004F1B97" w:rsidP="00056CF1">
      <w:pPr>
        <w:spacing w:before="100" w:beforeAutospacing="1" w:after="100" w:afterAutospacing="1"/>
        <w:rPr>
          <w:rFonts w:ascii="Cambria" w:eastAsia="Times New Roman" w:hAnsi="Cambria" w:cs="Times New Roman"/>
          <w:b/>
          <w:bCs/>
        </w:rPr>
      </w:pPr>
    </w:p>
    <w:p w14:paraId="36A054AC" w14:textId="77777777" w:rsidR="004F1B97" w:rsidRDefault="004F1B97" w:rsidP="00056CF1">
      <w:pPr>
        <w:spacing w:before="100" w:beforeAutospacing="1" w:after="100" w:afterAutospacing="1"/>
        <w:rPr>
          <w:rFonts w:ascii="Cambria" w:eastAsia="Times New Roman" w:hAnsi="Cambria" w:cs="Times New Roman"/>
          <w:b/>
          <w:bCs/>
        </w:rPr>
      </w:pPr>
    </w:p>
    <w:p w14:paraId="202C4852" w14:textId="77777777" w:rsidR="004F1B97" w:rsidRDefault="004F1B97" w:rsidP="00056CF1">
      <w:pPr>
        <w:spacing w:before="100" w:beforeAutospacing="1" w:after="100" w:afterAutospacing="1"/>
        <w:rPr>
          <w:rFonts w:ascii="Cambria" w:eastAsia="Times New Roman" w:hAnsi="Cambria" w:cs="Times New Roman"/>
          <w:b/>
          <w:bCs/>
        </w:rPr>
      </w:pPr>
    </w:p>
    <w:p w14:paraId="56A7FC39" w14:textId="77777777" w:rsidR="004F1B97" w:rsidRDefault="004F1B97" w:rsidP="00056CF1">
      <w:pPr>
        <w:spacing w:before="100" w:beforeAutospacing="1" w:after="100" w:afterAutospacing="1"/>
        <w:rPr>
          <w:rFonts w:ascii="Cambria" w:eastAsia="Times New Roman" w:hAnsi="Cambria" w:cs="Times New Roman"/>
          <w:b/>
          <w:bCs/>
        </w:rPr>
      </w:pPr>
    </w:p>
    <w:p w14:paraId="360E2A39" w14:textId="77777777" w:rsidR="004F1B97" w:rsidRDefault="004F1B97" w:rsidP="00056CF1">
      <w:pPr>
        <w:spacing w:before="100" w:beforeAutospacing="1" w:after="100" w:afterAutospacing="1"/>
        <w:rPr>
          <w:rFonts w:ascii="Cambria" w:eastAsia="Times New Roman" w:hAnsi="Cambria" w:cs="Times New Roman"/>
          <w:b/>
          <w:bCs/>
        </w:rPr>
      </w:pPr>
    </w:p>
    <w:p w14:paraId="5C082D36" w14:textId="77777777" w:rsidR="004F1B97" w:rsidRDefault="004F1B97" w:rsidP="00056CF1">
      <w:pPr>
        <w:spacing w:before="100" w:beforeAutospacing="1" w:after="100" w:afterAutospacing="1"/>
        <w:rPr>
          <w:rFonts w:ascii="Cambria" w:eastAsia="Times New Roman" w:hAnsi="Cambria" w:cs="Times New Roman"/>
          <w:b/>
          <w:bCs/>
        </w:rPr>
      </w:pPr>
    </w:p>
    <w:p w14:paraId="6BB42138" w14:textId="77777777" w:rsidR="004F1B97" w:rsidRDefault="004F1B97" w:rsidP="00056CF1">
      <w:pPr>
        <w:spacing w:before="100" w:beforeAutospacing="1" w:after="100" w:afterAutospacing="1"/>
        <w:rPr>
          <w:rFonts w:ascii="Cambria" w:eastAsia="Times New Roman" w:hAnsi="Cambria" w:cs="Times New Roman"/>
          <w:b/>
          <w:bCs/>
        </w:rPr>
      </w:pPr>
    </w:p>
    <w:p w14:paraId="45CFDFFA" w14:textId="77777777" w:rsidR="004F1B97" w:rsidRDefault="004F1B97" w:rsidP="00056CF1">
      <w:pPr>
        <w:spacing w:before="100" w:beforeAutospacing="1" w:after="100" w:afterAutospacing="1"/>
        <w:rPr>
          <w:rFonts w:ascii="Cambria" w:eastAsia="Times New Roman" w:hAnsi="Cambria" w:cs="Times New Roman"/>
          <w:b/>
          <w:bCs/>
        </w:rPr>
      </w:pPr>
    </w:p>
    <w:p w14:paraId="1E627DD8" w14:textId="77777777" w:rsidR="004F1B97" w:rsidRDefault="004F1B97" w:rsidP="00056CF1">
      <w:pPr>
        <w:spacing w:before="100" w:beforeAutospacing="1" w:after="100" w:afterAutospacing="1"/>
        <w:rPr>
          <w:rFonts w:ascii="Cambria" w:eastAsia="Times New Roman" w:hAnsi="Cambria" w:cs="Times New Roman"/>
          <w:b/>
          <w:bCs/>
        </w:rPr>
      </w:pPr>
    </w:p>
    <w:p w14:paraId="00B05C36" w14:textId="77777777" w:rsidR="004F1B97" w:rsidRDefault="004F1B97" w:rsidP="00056CF1">
      <w:pPr>
        <w:spacing w:before="100" w:beforeAutospacing="1" w:after="100" w:afterAutospacing="1"/>
        <w:rPr>
          <w:rFonts w:ascii="Cambria" w:eastAsia="Times New Roman" w:hAnsi="Cambria" w:cs="Times New Roman"/>
          <w:b/>
          <w:bCs/>
        </w:rPr>
      </w:pPr>
    </w:p>
    <w:p w14:paraId="6778442B" w14:textId="77777777" w:rsidR="004F1B97" w:rsidRDefault="004F1B97" w:rsidP="00056CF1">
      <w:pPr>
        <w:spacing w:before="100" w:beforeAutospacing="1" w:after="100" w:afterAutospacing="1"/>
        <w:rPr>
          <w:rFonts w:ascii="Cambria" w:eastAsia="Times New Roman" w:hAnsi="Cambria" w:cs="Times New Roman"/>
          <w:b/>
          <w:bCs/>
        </w:rPr>
      </w:pPr>
    </w:p>
    <w:p w14:paraId="16CDBB00" w14:textId="77777777" w:rsidR="004F1B97" w:rsidRDefault="004F1B97" w:rsidP="00056CF1">
      <w:pPr>
        <w:spacing w:before="100" w:beforeAutospacing="1" w:after="100" w:afterAutospacing="1"/>
        <w:rPr>
          <w:rFonts w:ascii="Cambria" w:eastAsia="Times New Roman" w:hAnsi="Cambria" w:cs="Times New Roman"/>
          <w:b/>
          <w:bCs/>
        </w:rPr>
      </w:pPr>
    </w:p>
    <w:p w14:paraId="215DAE90" w14:textId="77777777" w:rsidR="004F1B97" w:rsidRDefault="004F1B97" w:rsidP="00056CF1">
      <w:pPr>
        <w:spacing w:before="100" w:beforeAutospacing="1" w:after="100" w:afterAutospacing="1"/>
        <w:rPr>
          <w:rFonts w:ascii="Cambria" w:eastAsia="Times New Roman" w:hAnsi="Cambria" w:cs="Times New Roman"/>
          <w:b/>
          <w:bCs/>
        </w:rPr>
      </w:pPr>
    </w:p>
    <w:p w14:paraId="3DE9E080" w14:textId="77777777" w:rsidR="004F1B97" w:rsidRDefault="004F1B97" w:rsidP="00056CF1">
      <w:pPr>
        <w:spacing w:before="100" w:beforeAutospacing="1" w:after="100" w:afterAutospacing="1"/>
        <w:rPr>
          <w:rFonts w:ascii="Cambria" w:eastAsia="Times New Roman" w:hAnsi="Cambria" w:cs="Times New Roman"/>
          <w:b/>
          <w:bCs/>
        </w:rPr>
      </w:pPr>
    </w:p>
    <w:p w14:paraId="7C100826" w14:textId="54907DA7" w:rsidR="00FF61E5" w:rsidRPr="00FF61E5" w:rsidRDefault="00FF61E5" w:rsidP="002B1DC4">
      <w:pPr>
        <w:spacing w:before="100" w:beforeAutospacing="1" w:after="100" w:afterAutospacing="1"/>
        <w:jc w:val="center"/>
        <w:rPr>
          <w:rFonts w:ascii="Times New Roman" w:eastAsia="Times New Roman" w:hAnsi="Times New Roman" w:cs="Times New Roman"/>
        </w:rPr>
      </w:pPr>
      <w:r w:rsidRPr="00FF61E5">
        <w:rPr>
          <w:rFonts w:ascii="Cambria" w:eastAsia="Times New Roman" w:hAnsi="Cambria" w:cs="Times New Roman"/>
          <w:b/>
          <w:bCs/>
        </w:rPr>
        <w:t>Appendix</w:t>
      </w:r>
    </w:p>
    <w:p w14:paraId="0E15A40D" w14:textId="77777777" w:rsidR="002B1DC4"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b/>
          <w:bCs/>
        </w:rPr>
        <w:t xml:space="preserve">Phalen Leadership Academy Network Notification of Rights under FERPA </w:t>
      </w:r>
    </w:p>
    <w:p w14:paraId="6F433F24" w14:textId="19CF10C0"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Family Educational Rights and Privacy Act (FERPA) affords parents and </w:t>
      </w:r>
      <w:r w:rsidR="0000504C">
        <w:rPr>
          <w:rFonts w:ascii="Cambria" w:eastAsia="Times New Roman" w:hAnsi="Cambria" w:cs="Times New Roman"/>
        </w:rPr>
        <w:t>scholars</w:t>
      </w:r>
      <w:r w:rsidRPr="00FF61E5">
        <w:rPr>
          <w:rFonts w:ascii="Cambria" w:eastAsia="Times New Roman" w:hAnsi="Cambria" w:cs="Times New Roman"/>
        </w:rPr>
        <w:t xml:space="preserve"> over 18 Years of age (“eligible students”) certain rights with respect to the </w:t>
      </w:r>
      <w:r w:rsidR="0000504C">
        <w:rPr>
          <w:rFonts w:ascii="Cambria" w:eastAsia="Times New Roman" w:hAnsi="Cambria" w:cs="Times New Roman"/>
        </w:rPr>
        <w:t>scholar’s</w:t>
      </w:r>
      <w:r w:rsidRPr="00FF61E5">
        <w:rPr>
          <w:rFonts w:ascii="Cambria" w:eastAsia="Times New Roman" w:hAnsi="Cambria" w:cs="Times New Roman"/>
        </w:rPr>
        <w:t xml:space="preserve"> education records. They are: </w:t>
      </w:r>
    </w:p>
    <w:p w14:paraId="01DA3FAB" w14:textId="5D8DA03A"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right to inspect and review the </w:t>
      </w:r>
      <w:r w:rsidR="0000504C">
        <w:rPr>
          <w:rFonts w:ascii="Cambria" w:eastAsia="Times New Roman" w:hAnsi="Cambria" w:cs="Times New Roman"/>
        </w:rPr>
        <w:t>scholar’s</w:t>
      </w:r>
      <w:r w:rsidRPr="00FF61E5">
        <w:rPr>
          <w:rFonts w:ascii="Cambria" w:eastAsia="Times New Roman" w:hAnsi="Cambria" w:cs="Times New Roman"/>
        </w:rPr>
        <w:t xml:space="preserve"> education record within 45 days of the day the School Corporation receives a request for access. Parents or eligible </w:t>
      </w:r>
      <w:r w:rsidR="0000504C">
        <w:rPr>
          <w:rFonts w:ascii="Cambria" w:eastAsia="Times New Roman" w:hAnsi="Cambria" w:cs="Times New Roman"/>
        </w:rPr>
        <w:t>scholars</w:t>
      </w:r>
      <w:r w:rsidRPr="00FF61E5">
        <w:rPr>
          <w:rFonts w:ascii="Cambria" w:eastAsia="Times New Roman" w:hAnsi="Cambria" w:cs="Times New Roman"/>
        </w:rPr>
        <w:t xml:space="preserve"> should submit to the school principal [or appropriate school official] a written request that identifies the record(s) they wish to inspect. The principal will </w:t>
      </w:r>
      <w:proofErr w:type="gramStart"/>
      <w:r w:rsidRPr="00FF61E5">
        <w:rPr>
          <w:rFonts w:ascii="Cambria" w:eastAsia="Times New Roman" w:hAnsi="Cambria" w:cs="Times New Roman"/>
        </w:rPr>
        <w:t>make arrangements</w:t>
      </w:r>
      <w:proofErr w:type="gramEnd"/>
      <w:r w:rsidRPr="00FF61E5">
        <w:rPr>
          <w:rFonts w:ascii="Cambria" w:eastAsia="Times New Roman" w:hAnsi="Cambria" w:cs="Times New Roman"/>
        </w:rPr>
        <w:t xml:space="preserve"> for access and notify the parent or eligible </w:t>
      </w:r>
      <w:r w:rsidR="0000504C">
        <w:rPr>
          <w:rFonts w:ascii="Cambria" w:eastAsia="Times New Roman" w:hAnsi="Cambria" w:cs="Times New Roman"/>
        </w:rPr>
        <w:t>scholar</w:t>
      </w:r>
      <w:r w:rsidRPr="00FF61E5">
        <w:rPr>
          <w:rFonts w:ascii="Cambria" w:eastAsia="Times New Roman" w:hAnsi="Cambria" w:cs="Times New Roman"/>
        </w:rPr>
        <w:t xml:space="preserve"> of the time and place where the records may be inspected. </w:t>
      </w:r>
    </w:p>
    <w:p w14:paraId="2CC932B4" w14:textId="26256464"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right to request the amendment of the </w:t>
      </w:r>
      <w:r w:rsidR="0000504C">
        <w:rPr>
          <w:rFonts w:ascii="Cambria" w:eastAsia="Times New Roman" w:hAnsi="Cambria" w:cs="Times New Roman"/>
        </w:rPr>
        <w:t>scholar’s</w:t>
      </w:r>
      <w:r w:rsidRPr="00FF61E5">
        <w:rPr>
          <w:rFonts w:ascii="Cambria" w:eastAsia="Times New Roman" w:hAnsi="Cambria" w:cs="Times New Roman"/>
        </w:rPr>
        <w:t xml:space="preserve"> education records that the parent or eligible student believes are inaccurate or misleading. Parents or eligible students may ask the School Corporation to amend a record that is believed to be inaccurate or misleading. Parents should write the school principal, clearly identify the part of the record for which an amendment is </w:t>
      </w:r>
      <w:r w:rsidR="00CC399C" w:rsidRPr="00FF61E5">
        <w:rPr>
          <w:rFonts w:ascii="Cambria" w:eastAsia="Times New Roman" w:hAnsi="Cambria" w:cs="Times New Roman"/>
        </w:rPr>
        <w:t>requested and</w:t>
      </w:r>
      <w:r w:rsidRPr="00FF61E5">
        <w:rPr>
          <w:rFonts w:ascii="Cambria" w:eastAsia="Times New Roman" w:hAnsi="Cambria" w:cs="Times New Roman"/>
        </w:rPr>
        <w:t xml:space="preserve"> specify why it is inaccurate or misleading. If the School Corporation decides not to amend the record as requested by the parent or eligible </w:t>
      </w:r>
      <w:r w:rsidR="0000504C">
        <w:rPr>
          <w:rFonts w:ascii="Cambria" w:eastAsia="Times New Roman" w:hAnsi="Cambria" w:cs="Times New Roman"/>
        </w:rPr>
        <w:t>scholar</w:t>
      </w:r>
      <w:r w:rsidRPr="00FF61E5">
        <w:rPr>
          <w:rFonts w:ascii="Cambria" w:eastAsia="Times New Roman" w:hAnsi="Cambria" w:cs="Times New Roman"/>
        </w:rPr>
        <w:t xml:space="preserve">, the School Corporation will notify the parent or eligible </w:t>
      </w:r>
      <w:r w:rsidR="0000504C">
        <w:rPr>
          <w:rFonts w:ascii="Cambria" w:eastAsia="Times New Roman" w:hAnsi="Cambria" w:cs="Times New Roman"/>
        </w:rPr>
        <w:t>scholar</w:t>
      </w:r>
      <w:r w:rsidRPr="00FF61E5">
        <w:rPr>
          <w:rFonts w:ascii="Cambria" w:eastAsia="Times New Roman" w:hAnsi="Cambria" w:cs="Times New Roman"/>
        </w:rPr>
        <w:t xml:space="preserve"> of the decision and advise them of their right to a hearing regarding the request for amendment. Additional information regarding the hearing procedures will be provided to the parent or eligible </w:t>
      </w:r>
      <w:r w:rsidR="0000504C">
        <w:rPr>
          <w:rFonts w:ascii="Cambria" w:eastAsia="Times New Roman" w:hAnsi="Cambria" w:cs="Times New Roman"/>
        </w:rPr>
        <w:t>scholar</w:t>
      </w:r>
      <w:r w:rsidRPr="00FF61E5">
        <w:rPr>
          <w:rFonts w:ascii="Cambria" w:eastAsia="Times New Roman" w:hAnsi="Cambria" w:cs="Times New Roman"/>
        </w:rPr>
        <w:t xml:space="preserve"> when notified of the right to a hearing, </w:t>
      </w:r>
    </w:p>
    <w:p w14:paraId="3DAAE3FB" w14:textId="2EAF4CCE"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right to consent to disclosures of personally identifiable information contained in the </w:t>
      </w:r>
      <w:r w:rsidR="0000504C">
        <w:rPr>
          <w:rFonts w:ascii="Cambria" w:eastAsia="Times New Roman" w:hAnsi="Cambria" w:cs="Times New Roman"/>
        </w:rPr>
        <w:t>scholar’s</w:t>
      </w:r>
      <w:r w:rsidRPr="00FF61E5">
        <w:rPr>
          <w:rFonts w:ascii="Cambria" w:eastAsia="Times New Roman" w:hAnsi="Cambria" w:cs="Times New Roman"/>
        </w:rPr>
        <w:t xml:space="preserve"> education records, except to the extent that FERPA authorizes disclosure without consent. </w:t>
      </w:r>
    </w:p>
    <w:p w14:paraId="5FF8F4B1"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One exception that permits disclosure without consent is disclosure to school officials with legitimate educational interest. A school official is a person employed by the School Corporation as an administrator, supervisor, instructor, or support staff member (including health or medical staff and law enforcement unit personnel); a person serving on the School Board; a person or company with whom the School Corporation has contracted to perform a special task (such as an attorney, auditor, medical consultant, or therapist); or a parent or student serving on an official committee, such as a disciplinary or grievance committee, or assisting another school official in performing his or her tasks. </w:t>
      </w:r>
      <w:r w:rsidRPr="00FF61E5">
        <w:rPr>
          <w:rFonts w:ascii="MS Mincho" w:eastAsia="MS Mincho" w:hAnsi="MS Mincho" w:cs="MS Mincho" w:hint="eastAsia"/>
        </w:rPr>
        <w:t> </w:t>
      </w:r>
      <w:r w:rsidRPr="00FF61E5">
        <w:rPr>
          <w:rFonts w:ascii="LucidaSansUnicode" w:eastAsia="Times New Roman" w:hAnsi="LucidaSansUnicode" w:cs="Times New Roman"/>
        </w:rPr>
        <w:t xml:space="preserve"> </w:t>
      </w:r>
    </w:p>
    <w:p w14:paraId="6CD00257"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lastRenderedPageBreak/>
        <w:t xml:space="preserve">A school official has a legitimate educational interest if the official needs to review an education record in order to fulfill his or her professional responsibility. </w:t>
      </w:r>
    </w:p>
    <w:p w14:paraId="02F6ADDC"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Upon request, the School Corporation discloses educational records without consent to officials of another school corporation in which a student seeks or intends to </w:t>
      </w:r>
    </w:p>
    <w:p w14:paraId="4C7873EA"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enroll. [NOTE: FERPA requires a school corporation to make a reasonable attempt to notify the student of the records request unless it states in its annual notification that it intends to forward records on request.] </w:t>
      </w:r>
    </w:p>
    <w:p w14:paraId="4403AB2E"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Where disclosure is to a state or local juvenile justice agency and relates to the ability of such agency to serve before adjudication the student whose records are being released and such agency receiving the information certifies in writing that the agency has agreed not to disclose it to a third party without the consent of the student’s parent, guardian, or custodian. Such information may not be used to aid in the supervision of a delinquent child. </w:t>
      </w:r>
    </w:p>
    <w:p w14:paraId="5BCAE60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right to file a complaint with the U.S. Department of Education concerning alleged failures by the School Corporation to comply with the requirements of FERPA. The name and address of the office that administers FERPA is: </w:t>
      </w:r>
    </w:p>
    <w:p w14:paraId="11E70D49" w14:textId="77777777" w:rsidR="002B1DC4" w:rsidRDefault="00FF61E5" w:rsidP="002B1DC4">
      <w:pPr>
        <w:spacing w:before="100" w:beforeAutospacing="1" w:after="100" w:afterAutospacing="1"/>
        <w:contextualSpacing/>
        <w:rPr>
          <w:rFonts w:ascii="Cambria" w:eastAsia="Times New Roman" w:hAnsi="Cambria" w:cs="Times New Roman"/>
        </w:rPr>
      </w:pPr>
      <w:r w:rsidRPr="00FF61E5">
        <w:rPr>
          <w:rFonts w:ascii="Cambria" w:eastAsia="Times New Roman" w:hAnsi="Cambria" w:cs="Times New Roman"/>
        </w:rPr>
        <w:t xml:space="preserve">Family Policy Compliance Office </w:t>
      </w:r>
    </w:p>
    <w:p w14:paraId="67F55739" w14:textId="77777777" w:rsidR="002B1DC4" w:rsidRDefault="00FF61E5" w:rsidP="002B1DC4">
      <w:pPr>
        <w:spacing w:before="100" w:beforeAutospacing="1" w:after="100" w:afterAutospacing="1"/>
        <w:contextualSpacing/>
        <w:rPr>
          <w:rFonts w:ascii="Cambria" w:eastAsia="Times New Roman" w:hAnsi="Cambria" w:cs="Times New Roman"/>
        </w:rPr>
      </w:pPr>
      <w:r w:rsidRPr="00FF61E5">
        <w:rPr>
          <w:rFonts w:ascii="Cambria" w:eastAsia="Times New Roman" w:hAnsi="Cambria" w:cs="Times New Roman"/>
        </w:rPr>
        <w:t xml:space="preserve">U.S. Department of Education </w:t>
      </w:r>
    </w:p>
    <w:p w14:paraId="4A201E44" w14:textId="77777777" w:rsidR="002B1DC4" w:rsidRDefault="00FF61E5" w:rsidP="002B1DC4">
      <w:pPr>
        <w:spacing w:before="100" w:beforeAutospacing="1" w:after="100" w:afterAutospacing="1"/>
        <w:contextualSpacing/>
        <w:rPr>
          <w:rFonts w:ascii="Cambria" w:eastAsia="Times New Roman" w:hAnsi="Cambria" w:cs="Times New Roman"/>
        </w:rPr>
      </w:pPr>
      <w:r w:rsidRPr="00FF61E5">
        <w:rPr>
          <w:rFonts w:ascii="Cambria" w:eastAsia="Times New Roman" w:hAnsi="Cambria" w:cs="Times New Roman"/>
        </w:rPr>
        <w:t xml:space="preserve">600 Independence Avenue, S.W. </w:t>
      </w:r>
    </w:p>
    <w:p w14:paraId="47C570FC" w14:textId="51FC8EEB" w:rsidR="005C7FFC" w:rsidRDefault="00FF61E5" w:rsidP="002B1DC4">
      <w:pPr>
        <w:spacing w:before="100" w:beforeAutospacing="1" w:after="100" w:afterAutospacing="1"/>
        <w:contextualSpacing/>
        <w:rPr>
          <w:rFonts w:ascii="Cambria" w:eastAsia="Times New Roman" w:hAnsi="Cambria" w:cs="Times New Roman"/>
        </w:rPr>
      </w:pPr>
      <w:r w:rsidRPr="00FF61E5">
        <w:rPr>
          <w:rFonts w:ascii="Cambria" w:eastAsia="Times New Roman" w:hAnsi="Cambria" w:cs="Times New Roman"/>
        </w:rPr>
        <w:t xml:space="preserve">Washington, D.C. 20202-4605 </w:t>
      </w:r>
    </w:p>
    <w:p w14:paraId="66EFF4BB" w14:textId="77777777" w:rsidR="005C7FFC" w:rsidRDefault="005C7FFC" w:rsidP="002B1DC4">
      <w:pPr>
        <w:spacing w:before="100" w:beforeAutospacing="1" w:after="100" w:afterAutospacing="1"/>
        <w:contextualSpacing/>
        <w:rPr>
          <w:rFonts w:ascii="Cambria" w:eastAsia="Times New Roman" w:hAnsi="Cambria" w:cs="Times New Roman"/>
        </w:rPr>
      </w:pPr>
    </w:p>
    <w:p w14:paraId="2AF51DFF" w14:textId="53DF6235" w:rsidR="005C7FFC" w:rsidRDefault="005C7FFC" w:rsidP="002B1DC4">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 xml:space="preserve">If a parent does not wish for a scholar to be photographed or have any of their images used for advertisement, website usage, media or press releases, is the responsibility of the parent to notify the school in writing. Failure to notify the school could result in appropriate images being shared. </w:t>
      </w:r>
    </w:p>
    <w:p w14:paraId="2AD824F8" w14:textId="77777777" w:rsidR="002B1DC4" w:rsidRDefault="002B1DC4" w:rsidP="002B1DC4">
      <w:pPr>
        <w:spacing w:before="100" w:beforeAutospacing="1" w:after="100" w:afterAutospacing="1"/>
        <w:contextualSpacing/>
        <w:rPr>
          <w:rFonts w:ascii="Cambria" w:eastAsia="Times New Roman" w:hAnsi="Cambria" w:cs="Times New Roman"/>
        </w:rPr>
      </w:pPr>
    </w:p>
    <w:p w14:paraId="410F0C78" w14:textId="77777777" w:rsidR="002B1DC4" w:rsidRDefault="002B1DC4" w:rsidP="00FF61E5">
      <w:pPr>
        <w:spacing w:before="100" w:beforeAutospacing="1" w:after="100" w:afterAutospacing="1"/>
        <w:rPr>
          <w:rFonts w:ascii="Cambria" w:eastAsia="Times New Roman" w:hAnsi="Cambria" w:cs="Times New Roman"/>
        </w:rPr>
      </w:pPr>
    </w:p>
    <w:p w14:paraId="795E3148" w14:textId="77777777" w:rsidR="002B1DC4" w:rsidRDefault="002B1DC4" w:rsidP="00FF61E5">
      <w:pPr>
        <w:spacing w:before="100" w:beforeAutospacing="1" w:after="100" w:afterAutospacing="1"/>
        <w:rPr>
          <w:rFonts w:ascii="Cambria" w:eastAsia="Times New Roman" w:hAnsi="Cambria" w:cs="Times New Roman"/>
        </w:rPr>
      </w:pPr>
    </w:p>
    <w:p w14:paraId="320398B7" w14:textId="2848686E" w:rsidR="003F258E" w:rsidRDefault="003F258E" w:rsidP="00F906B6">
      <w:pPr>
        <w:spacing w:before="100" w:beforeAutospacing="1" w:after="100" w:afterAutospacing="1"/>
        <w:rPr>
          <w:rFonts w:ascii="Cambria" w:eastAsia="Times New Roman" w:hAnsi="Cambria" w:cs="Times New Roman"/>
        </w:rPr>
      </w:pPr>
    </w:p>
    <w:p w14:paraId="7CDB05BF" w14:textId="1EBDACD1" w:rsidR="006F5106" w:rsidRDefault="006F5106" w:rsidP="00F906B6">
      <w:pPr>
        <w:spacing w:before="100" w:beforeAutospacing="1" w:after="100" w:afterAutospacing="1"/>
        <w:rPr>
          <w:rFonts w:ascii="Cambria" w:eastAsia="Times New Roman" w:hAnsi="Cambria" w:cs="Times New Roman"/>
          <w:b/>
          <w:bCs/>
        </w:rPr>
      </w:pPr>
    </w:p>
    <w:p w14:paraId="6D9B9029" w14:textId="03F6649E" w:rsidR="006F54A1" w:rsidRDefault="006F54A1" w:rsidP="00F906B6">
      <w:pPr>
        <w:spacing w:before="100" w:beforeAutospacing="1" w:after="100" w:afterAutospacing="1"/>
        <w:rPr>
          <w:rFonts w:ascii="Cambria" w:eastAsia="Times New Roman" w:hAnsi="Cambria" w:cs="Times New Roman"/>
          <w:b/>
          <w:bCs/>
        </w:rPr>
      </w:pPr>
    </w:p>
    <w:p w14:paraId="1E7EAE48" w14:textId="7CF0D26D" w:rsidR="006F54A1" w:rsidRDefault="006F54A1" w:rsidP="00F906B6">
      <w:pPr>
        <w:spacing w:before="100" w:beforeAutospacing="1" w:after="100" w:afterAutospacing="1"/>
        <w:rPr>
          <w:rFonts w:ascii="Cambria" w:eastAsia="Times New Roman" w:hAnsi="Cambria" w:cs="Times New Roman"/>
          <w:b/>
          <w:bCs/>
        </w:rPr>
      </w:pPr>
    </w:p>
    <w:p w14:paraId="3DC58A5F" w14:textId="5E5A3235" w:rsidR="006F54A1" w:rsidRDefault="006F54A1" w:rsidP="00F906B6">
      <w:pPr>
        <w:spacing w:before="100" w:beforeAutospacing="1" w:after="100" w:afterAutospacing="1"/>
        <w:rPr>
          <w:rFonts w:ascii="Cambria" w:eastAsia="Times New Roman" w:hAnsi="Cambria" w:cs="Times New Roman"/>
          <w:b/>
          <w:bCs/>
        </w:rPr>
      </w:pPr>
    </w:p>
    <w:p w14:paraId="4544F0F9" w14:textId="00DD5282" w:rsidR="006F54A1" w:rsidRDefault="006F54A1" w:rsidP="00F906B6">
      <w:pPr>
        <w:spacing w:before="100" w:beforeAutospacing="1" w:after="100" w:afterAutospacing="1"/>
        <w:rPr>
          <w:rFonts w:ascii="Cambria" w:eastAsia="Times New Roman" w:hAnsi="Cambria" w:cs="Times New Roman"/>
          <w:b/>
          <w:bCs/>
        </w:rPr>
      </w:pPr>
    </w:p>
    <w:p w14:paraId="45B2F4BB" w14:textId="7D6389EA" w:rsidR="006F54A1" w:rsidRDefault="006F54A1" w:rsidP="00F906B6">
      <w:pPr>
        <w:spacing w:before="100" w:beforeAutospacing="1" w:after="100" w:afterAutospacing="1"/>
        <w:rPr>
          <w:rFonts w:ascii="Cambria" w:eastAsia="Times New Roman" w:hAnsi="Cambria" w:cs="Times New Roman"/>
          <w:b/>
          <w:bCs/>
        </w:rPr>
      </w:pPr>
    </w:p>
    <w:p w14:paraId="051A8630" w14:textId="77777777" w:rsidR="004F1B97" w:rsidRDefault="004F1B97" w:rsidP="00F906B6">
      <w:pPr>
        <w:spacing w:before="100" w:beforeAutospacing="1" w:after="100" w:afterAutospacing="1"/>
        <w:rPr>
          <w:rFonts w:ascii="Cambria" w:eastAsia="Times New Roman" w:hAnsi="Cambria" w:cs="Times New Roman"/>
          <w:b/>
          <w:bCs/>
        </w:rPr>
      </w:pPr>
    </w:p>
    <w:p w14:paraId="7692A636" w14:textId="77777777" w:rsidR="004F1B97" w:rsidRDefault="004F1B97" w:rsidP="00F906B6">
      <w:pPr>
        <w:spacing w:before="100" w:beforeAutospacing="1" w:after="100" w:afterAutospacing="1"/>
        <w:rPr>
          <w:rFonts w:ascii="Cambria" w:eastAsia="Times New Roman" w:hAnsi="Cambria" w:cs="Times New Roman"/>
          <w:b/>
          <w:bCs/>
        </w:rPr>
      </w:pPr>
    </w:p>
    <w:p w14:paraId="4C8AB932" w14:textId="6D0304B4" w:rsidR="002B1DC4" w:rsidRPr="002B1DC4" w:rsidRDefault="002B1DC4" w:rsidP="00342065">
      <w:pPr>
        <w:spacing w:before="100" w:beforeAutospacing="1" w:after="100" w:afterAutospacing="1"/>
        <w:jc w:val="center"/>
        <w:rPr>
          <w:rFonts w:ascii="Times New Roman" w:eastAsia="Times New Roman" w:hAnsi="Times New Roman" w:cs="Times New Roman"/>
        </w:rPr>
      </w:pPr>
      <w:r w:rsidRPr="00FF61E5">
        <w:rPr>
          <w:rFonts w:ascii="Cambria" w:eastAsia="Times New Roman" w:hAnsi="Cambria" w:cs="Times New Roman"/>
          <w:b/>
          <w:bCs/>
        </w:rPr>
        <w:t>School Visitor Polic</w:t>
      </w:r>
      <w:r>
        <w:rPr>
          <w:rFonts w:ascii="Cambria" w:eastAsia="Times New Roman" w:hAnsi="Cambria" w:cs="Times New Roman"/>
          <w:b/>
          <w:bCs/>
        </w:rPr>
        <w:t>y</w:t>
      </w:r>
    </w:p>
    <w:p w14:paraId="00EF940D" w14:textId="77777777" w:rsidR="00FF61E5" w:rsidRPr="002B1DC4" w:rsidRDefault="00FF61E5" w:rsidP="00FF61E5">
      <w:pPr>
        <w:spacing w:before="100" w:beforeAutospacing="1" w:after="100" w:afterAutospacing="1"/>
        <w:rPr>
          <w:rFonts w:ascii="Times New Roman" w:eastAsia="Times New Roman" w:hAnsi="Times New Roman" w:cs="Times New Roman"/>
          <w:u w:val="single"/>
        </w:rPr>
      </w:pPr>
      <w:r w:rsidRPr="002B1DC4">
        <w:rPr>
          <w:rFonts w:ascii="Cambria" w:eastAsia="Times New Roman" w:hAnsi="Cambria" w:cs="Times New Roman"/>
          <w:b/>
          <w:bCs/>
          <w:u w:val="single"/>
        </w:rPr>
        <w:t xml:space="preserve">Purpose </w:t>
      </w:r>
    </w:p>
    <w:p w14:paraId="020F64E2"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To aid PLA in maintaining a safe and academically effective school environment for scholars, staff, and the public, PLA has established uniform guidelines for granting and restricting access to school property and school events. </w:t>
      </w:r>
    </w:p>
    <w:p w14:paraId="239DE162" w14:textId="77777777" w:rsidR="00FF61E5" w:rsidRPr="002B1DC4" w:rsidRDefault="00FF61E5" w:rsidP="00FF61E5">
      <w:pPr>
        <w:spacing w:before="100" w:beforeAutospacing="1" w:after="100" w:afterAutospacing="1"/>
        <w:rPr>
          <w:rFonts w:ascii="Times New Roman" w:eastAsia="Times New Roman" w:hAnsi="Times New Roman" w:cs="Times New Roman"/>
          <w:u w:val="single"/>
        </w:rPr>
      </w:pPr>
      <w:r w:rsidRPr="002B1DC4">
        <w:rPr>
          <w:rFonts w:ascii="Cambria" w:eastAsia="Times New Roman" w:hAnsi="Cambria" w:cs="Times New Roman"/>
          <w:b/>
          <w:bCs/>
          <w:u w:val="single"/>
        </w:rPr>
        <w:t xml:space="preserve">Scope </w:t>
      </w:r>
    </w:p>
    <w:p w14:paraId="7ADC432D"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This policy applies to all visitors, including parents, maintenance workers, service providers, reporters, etc. Emergency service personnel and law enforcement personnel on the premises for an emergency are exempt from this policy. </w:t>
      </w:r>
    </w:p>
    <w:p w14:paraId="6F0A0D58" w14:textId="77777777" w:rsidR="00FF61E5" w:rsidRPr="002B1DC4" w:rsidRDefault="00FF61E5" w:rsidP="00FF61E5">
      <w:pPr>
        <w:spacing w:before="100" w:beforeAutospacing="1" w:after="100" w:afterAutospacing="1"/>
        <w:rPr>
          <w:rFonts w:ascii="Times New Roman" w:eastAsia="Times New Roman" w:hAnsi="Times New Roman" w:cs="Times New Roman"/>
          <w:u w:val="single"/>
        </w:rPr>
      </w:pPr>
      <w:r w:rsidRPr="002B1DC4">
        <w:rPr>
          <w:rFonts w:ascii="Cambria" w:eastAsia="Times New Roman" w:hAnsi="Cambria" w:cs="Times New Roman"/>
          <w:b/>
          <w:bCs/>
          <w:u w:val="single"/>
        </w:rPr>
        <w:t xml:space="preserve">Guidelines-General </w:t>
      </w:r>
    </w:p>
    <w:p w14:paraId="6FAED217"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PLA strives to create an atmosphere of camaraderie and cooperation between school personnel, parents and its community. This goal is balanced against PLA’s commitment to create an academic environment that does not hinder a scholar’s educational opportunities. To this end PLA has implemented the following steps for all visitors to the school. </w:t>
      </w:r>
    </w:p>
    <w:p w14:paraId="20BEB691"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2B1DC4">
        <w:rPr>
          <w:rFonts w:ascii="Cambria" w:eastAsia="Times New Roman" w:hAnsi="Cambria" w:cs="Times New Roman"/>
          <w:b/>
          <w:bCs/>
          <w:u w:val="single"/>
        </w:rPr>
        <w:t>Step 1</w:t>
      </w:r>
      <w:r w:rsidRPr="00FF61E5">
        <w:rPr>
          <w:rFonts w:ascii="Cambria" w:eastAsia="Times New Roman" w:hAnsi="Cambria" w:cs="Times New Roman"/>
        </w:rPr>
        <w:t xml:space="preserve">. All visitors must report to the administrative office. He or she must sign in and state the purpose for his or her visit. Permission will be granted for entry to the school unless there is a legal prohibition against the visitor’s presence at the school, the visitor does not have a legitimate purpose for being at the school, or the visitor causes a disruption to the academic process. </w:t>
      </w:r>
    </w:p>
    <w:p w14:paraId="4F6E960B"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2B1DC4">
        <w:rPr>
          <w:rFonts w:ascii="Cambria" w:eastAsia="Times New Roman" w:hAnsi="Cambria" w:cs="Times New Roman"/>
          <w:b/>
          <w:bCs/>
          <w:u w:val="single"/>
        </w:rPr>
        <w:t>Step 2</w:t>
      </w:r>
      <w:r w:rsidRPr="00FF61E5">
        <w:rPr>
          <w:rFonts w:ascii="Cambria" w:eastAsia="Times New Roman" w:hAnsi="Cambria" w:cs="Times New Roman"/>
          <w:b/>
          <w:bCs/>
        </w:rPr>
        <w:t xml:space="preserve">. </w:t>
      </w:r>
      <w:r w:rsidRPr="00FF61E5">
        <w:rPr>
          <w:rFonts w:ascii="Cambria" w:eastAsia="Times New Roman" w:hAnsi="Cambria" w:cs="Times New Roman"/>
        </w:rPr>
        <w:t xml:space="preserve">The receptionist will give the visitor a visitor’s badge, which the visitor must display on his/her clothing. The badge must be visible at all times. A visitor without a badge will be asked to obtain a pass or to display their pass in a visible location. If the visitor refuses to obtain or display their pass, he or she will be asked to leave the school. </w:t>
      </w:r>
    </w:p>
    <w:p w14:paraId="607EF4C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2B1DC4">
        <w:rPr>
          <w:rFonts w:ascii="Cambria" w:eastAsia="Times New Roman" w:hAnsi="Cambria" w:cs="Times New Roman"/>
          <w:b/>
          <w:bCs/>
          <w:u w:val="single"/>
        </w:rPr>
        <w:t>Step 3</w:t>
      </w:r>
      <w:r w:rsidRPr="00FF61E5">
        <w:rPr>
          <w:rFonts w:ascii="Cambria" w:eastAsia="Times New Roman" w:hAnsi="Cambria" w:cs="Times New Roman"/>
        </w:rPr>
        <w:t xml:space="preserve">. The PLA Board has delegated its authority to grant or deny entry to the school to the Principal. The Principal of the school is responsible for ensuring that scholar and school safety are not compromised by the presence of a visitor in the school building or on its premises. Permission, once granted, may be rescinded if a visitor does not comply with the stated purpose of the visit or violates any school policy, administrative regulation, and law or disrupts the school environment. </w:t>
      </w:r>
    </w:p>
    <w:p w14:paraId="0180FC11" w14:textId="77777777" w:rsidR="00FF61E5" w:rsidRPr="00FF61E5" w:rsidRDefault="00FF61E5" w:rsidP="00BC5357">
      <w:pPr>
        <w:spacing w:before="100" w:beforeAutospacing="1" w:after="100" w:afterAutospacing="1"/>
        <w:rPr>
          <w:rFonts w:ascii="Times New Roman" w:eastAsia="Times New Roman" w:hAnsi="Times New Roman" w:cs="Times New Roman"/>
        </w:rPr>
      </w:pPr>
      <w:r w:rsidRPr="002B1DC4">
        <w:rPr>
          <w:rFonts w:ascii="Cambria" w:eastAsia="Times New Roman" w:hAnsi="Cambria" w:cs="Times New Roman"/>
          <w:b/>
          <w:bCs/>
          <w:u w:val="single"/>
        </w:rPr>
        <w:lastRenderedPageBreak/>
        <w:t>Step 4</w:t>
      </w:r>
      <w:r w:rsidRPr="00FF61E5">
        <w:rPr>
          <w:rFonts w:ascii="Cambria" w:eastAsia="Times New Roman" w:hAnsi="Cambria" w:cs="Times New Roman"/>
          <w:b/>
          <w:bCs/>
        </w:rPr>
        <w:t xml:space="preserve">. </w:t>
      </w:r>
      <w:r w:rsidRPr="00FF61E5">
        <w:rPr>
          <w:rFonts w:ascii="Cambria" w:eastAsia="Times New Roman" w:hAnsi="Cambria" w:cs="Times New Roman"/>
        </w:rPr>
        <w:t>If the behavior of a visitor is disruptive to the school and/or undermines the learning environment, prevents the orderly conduct of the activities, administration, or classes of the school, involves illegal activity, or poses a risk to the safety of students or staff, the Principal will instruct the visitor to refrain from the disruptive behavior. If the behavior continues the visitor will be asked to leave. If the visitor refuses to leave after requested to do so, the staff will call the police to remove the visitor from the premises</w:t>
      </w:r>
      <w:r w:rsidR="00BC5357">
        <w:rPr>
          <w:rFonts w:ascii="Cambria" w:eastAsia="Times New Roman" w:hAnsi="Cambria" w:cs="Times New Roman"/>
        </w:rPr>
        <w:t>.</w:t>
      </w:r>
    </w:p>
    <w:p w14:paraId="4C52CB20" w14:textId="77777777" w:rsidR="00FF61E5" w:rsidRDefault="00FF61E5" w:rsidP="00FF61E5">
      <w:pPr>
        <w:spacing w:before="100" w:beforeAutospacing="1" w:after="100" w:afterAutospacing="1"/>
        <w:rPr>
          <w:rFonts w:ascii="Cambria" w:eastAsia="Times New Roman" w:hAnsi="Cambria" w:cs="Times New Roman"/>
        </w:rPr>
      </w:pPr>
      <w:r w:rsidRPr="002B1DC4">
        <w:rPr>
          <w:rFonts w:ascii="Cambria" w:eastAsia="Times New Roman" w:hAnsi="Cambria" w:cs="Times New Roman"/>
          <w:b/>
          <w:bCs/>
          <w:u w:val="single"/>
        </w:rPr>
        <w:t>Step 5</w:t>
      </w:r>
      <w:r w:rsidRPr="00FF61E5">
        <w:rPr>
          <w:rFonts w:ascii="Cambria" w:eastAsia="Times New Roman" w:hAnsi="Cambria" w:cs="Times New Roman"/>
        </w:rPr>
        <w:t xml:space="preserve">. The Principal must tell the visitor the reason for his or her decision to deny the visitor entry, or the reason for the visitor’s removal from the school. The Principal’s decision to deny or restrict entry of a visitor may be appealed to Michelle Reeves, Director of Legal Services and Human Resources. She may be reached at </w:t>
      </w:r>
      <w:r w:rsidRPr="00FF61E5">
        <w:rPr>
          <w:rFonts w:ascii="Cambria" w:eastAsia="Times New Roman" w:hAnsi="Cambria" w:cs="Times New Roman"/>
          <w:color w:val="0000FF"/>
        </w:rPr>
        <w:t>mreeves@phalenacademies.org</w:t>
      </w:r>
      <w:r w:rsidRPr="00FF61E5">
        <w:rPr>
          <w:rFonts w:ascii="Cambria" w:eastAsia="Times New Roman" w:hAnsi="Cambria" w:cs="Times New Roman"/>
        </w:rPr>
        <w:t xml:space="preserve">. </w:t>
      </w:r>
    </w:p>
    <w:p w14:paraId="3A264FEA" w14:textId="231C734A" w:rsidR="0000504C" w:rsidRPr="00FF61E5" w:rsidRDefault="0000504C" w:rsidP="00FF61E5">
      <w:pPr>
        <w:spacing w:before="100" w:beforeAutospacing="1" w:after="100" w:afterAutospacing="1"/>
        <w:rPr>
          <w:rFonts w:ascii="Times New Roman" w:eastAsia="Times New Roman" w:hAnsi="Times New Roman" w:cs="Times New Roman"/>
        </w:rPr>
      </w:pPr>
      <w:r w:rsidRPr="0000504C">
        <w:rPr>
          <w:rFonts w:ascii="Cambria" w:eastAsia="Times New Roman" w:hAnsi="Cambria" w:cs="Times New Roman"/>
          <w:b/>
          <w:bCs/>
          <w:u w:val="single"/>
        </w:rPr>
        <w:t>Step 6</w:t>
      </w:r>
      <w:r>
        <w:rPr>
          <w:rFonts w:ascii="Cambria" w:eastAsia="Times New Roman" w:hAnsi="Cambria" w:cs="Times New Roman"/>
        </w:rPr>
        <w:t xml:space="preserve">. Parents will not be permitted in the building during testing windows. </w:t>
      </w:r>
    </w:p>
    <w:p w14:paraId="1F477840" w14:textId="77777777" w:rsidR="00FF61E5" w:rsidRPr="002B1DC4" w:rsidRDefault="00FF61E5" w:rsidP="00FF61E5">
      <w:pPr>
        <w:spacing w:before="100" w:beforeAutospacing="1" w:after="100" w:afterAutospacing="1"/>
        <w:rPr>
          <w:rFonts w:ascii="Times New Roman" w:eastAsia="Times New Roman" w:hAnsi="Times New Roman" w:cs="Times New Roman"/>
          <w:u w:val="single"/>
        </w:rPr>
      </w:pPr>
      <w:r w:rsidRPr="002B1DC4">
        <w:rPr>
          <w:rFonts w:ascii="Cambria" w:eastAsia="Times New Roman" w:hAnsi="Cambria" w:cs="Times New Roman"/>
          <w:b/>
          <w:bCs/>
          <w:u w:val="single"/>
        </w:rPr>
        <w:t xml:space="preserve">Guidelines-Classroom Observations </w:t>
      </w:r>
    </w:p>
    <w:p w14:paraId="13DCE43A" w14:textId="3E8590A8" w:rsidR="002B1DC4"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The presence of adult observers in the classroom can sometimes distract the scholars and disrupt the overall classroom program. To lessen this effect, PLA has limited the observation time to one hour per week. If additional observation time is needed, the visitor may contact </w:t>
      </w:r>
      <w:r w:rsidR="002B5558">
        <w:rPr>
          <w:rFonts w:ascii="Cambria" w:eastAsia="Times New Roman" w:hAnsi="Cambria" w:cs="Times New Roman"/>
        </w:rPr>
        <w:t>an</w:t>
      </w:r>
      <w:r w:rsidRPr="00FF61E5">
        <w:rPr>
          <w:rFonts w:ascii="Cambria" w:eastAsia="Times New Roman" w:hAnsi="Cambria" w:cs="Times New Roman"/>
        </w:rPr>
        <w:t xml:space="preserve"> </w:t>
      </w:r>
      <w:r w:rsidR="002B5558">
        <w:rPr>
          <w:rFonts w:ascii="Cambria" w:eastAsia="Times New Roman" w:hAnsi="Cambria" w:cs="Times New Roman"/>
        </w:rPr>
        <w:t xml:space="preserve">administrator </w:t>
      </w:r>
      <w:r w:rsidRPr="00FF61E5">
        <w:rPr>
          <w:rFonts w:ascii="Cambria" w:eastAsia="Times New Roman" w:hAnsi="Cambria" w:cs="Times New Roman"/>
        </w:rPr>
        <w:t xml:space="preserve">for approval. Any extensions must be for the benefit of the </w:t>
      </w:r>
      <w:r w:rsidR="002B5558" w:rsidRPr="00FF61E5">
        <w:rPr>
          <w:rFonts w:ascii="Cambria" w:eastAsia="Times New Roman" w:hAnsi="Cambria" w:cs="Times New Roman"/>
        </w:rPr>
        <w:t>scholar and</w:t>
      </w:r>
      <w:r w:rsidRPr="00FF61E5">
        <w:rPr>
          <w:rFonts w:ascii="Cambria" w:eastAsia="Times New Roman" w:hAnsi="Cambria" w:cs="Times New Roman"/>
        </w:rPr>
        <w:t xml:space="preserve"> must not undermine the academic environment of other scholars in the classroom.</w:t>
      </w:r>
      <w:r w:rsidRPr="00FF61E5">
        <w:rPr>
          <w:rFonts w:ascii="Cambria" w:eastAsia="Times New Roman" w:hAnsi="Cambria" w:cs="Times New Roman"/>
        </w:rPr>
        <w:br/>
      </w:r>
      <w:r w:rsidRPr="002B1DC4">
        <w:rPr>
          <w:rFonts w:ascii="Cambria" w:eastAsia="Times New Roman" w:hAnsi="Cambria" w:cs="Times New Roman"/>
          <w:b/>
          <w:bCs/>
          <w:u w:val="single"/>
        </w:rPr>
        <w:t>Step 1</w:t>
      </w:r>
      <w:r w:rsidRPr="00FF61E5">
        <w:rPr>
          <w:rFonts w:ascii="Cambria" w:eastAsia="Times New Roman" w:hAnsi="Cambria" w:cs="Times New Roman"/>
        </w:rPr>
        <w:t xml:space="preserve">. All visitors wishing to observe a classroom must contact the </w:t>
      </w:r>
      <w:r w:rsidR="002B5558">
        <w:rPr>
          <w:rFonts w:ascii="Cambria" w:eastAsia="Times New Roman" w:hAnsi="Cambria" w:cs="Times New Roman"/>
        </w:rPr>
        <w:t>administrator</w:t>
      </w:r>
      <w:r w:rsidRPr="00FF61E5">
        <w:rPr>
          <w:rFonts w:ascii="Cambria" w:eastAsia="Times New Roman" w:hAnsi="Cambria" w:cs="Times New Roman"/>
        </w:rPr>
        <w:t>, in advance of the visit, to schedule a time. To minimize classroom disruptions, morning visits should be scheduled during the hours of 8:</w:t>
      </w:r>
      <w:r w:rsidR="002B5558">
        <w:rPr>
          <w:rFonts w:ascii="Cambria" w:eastAsia="Times New Roman" w:hAnsi="Cambria" w:cs="Times New Roman"/>
        </w:rPr>
        <w:t>0</w:t>
      </w:r>
      <w:r w:rsidRPr="00FF61E5">
        <w:rPr>
          <w:rFonts w:ascii="Cambria" w:eastAsia="Times New Roman" w:hAnsi="Cambria" w:cs="Times New Roman"/>
        </w:rPr>
        <w:t>0a.m. - 9:</w:t>
      </w:r>
      <w:r w:rsidR="002B5558">
        <w:rPr>
          <w:rFonts w:ascii="Cambria" w:eastAsia="Times New Roman" w:hAnsi="Cambria" w:cs="Times New Roman"/>
        </w:rPr>
        <w:t>3</w:t>
      </w:r>
      <w:r w:rsidRPr="00FF61E5">
        <w:rPr>
          <w:rFonts w:ascii="Cambria" w:eastAsia="Times New Roman" w:hAnsi="Cambria" w:cs="Times New Roman"/>
        </w:rPr>
        <w:t>0a</w:t>
      </w:r>
      <w:r w:rsidR="002B5558">
        <w:rPr>
          <w:rFonts w:ascii="Cambria" w:eastAsia="Times New Roman" w:hAnsi="Cambria" w:cs="Times New Roman"/>
        </w:rPr>
        <w:t xml:space="preserve">m </w:t>
      </w:r>
      <w:r w:rsidRPr="00FF61E5">
        <w:rPr>
          <w:rFonts w:ascii="Cambria" w:eastAsia="Times New Roman" w:hAnsi="Cambria" w:cs="Times New Roman"/>
        </w:rPr>
        <w:t xml:space="preserve">and afternoon visits should be scheduled during the hours of 1:00p.m.- </w:t>
      </w:r>
      <w:r w:rsidR="002B5558">
        <w:rPr>
          <w:rFonts w:ascii="Cambria" w:eastAsia="Times New Roman" w:hAnsi="Cambria" w:cs="Times New Roman"/>
        </w:rPr>
        <w:t>2:15</w:t>
      </w:r>
      <w:r w:rsidRPr="00FF61E5">
        <w:rPr>
          <w:rFonts w:ascii="Cambria" w:eastAsia="Times New Roman" w:hAnsi="Cambria" w:cs="Times New Roman"/>
        </w:rPr>
        <w:t>p.m. The Principal may reschedule or deny the observation request due to school testing or assessments.</w:t>
      </w:r>
      <w:r w:rsidRPr="00FF61E5">
        <w:rPr>
          <w:rFonts w:ascii="Cambria" w:eastAsia="Times New Roman" w:hAnsi="Cambria" w:cs="Times New Roman"/>
        </w:rPr>
        <w:br/>
      </w:r>
      <w:r w:rsidRPr="002B1DC4">
        <w:rPr>
          <w:rFonts w:ascii="Cambria" w:eastAsia="Times New Roman" w:hAnsi="Cambria" w:cs="Times New Roman"/>
          <w:b/>
          <w:bCs/>
          <w:u w:val="single"/>
        </w:rPr>
        <w:t>Step 2</w:t>
      </w:r>
      <w:r w:rsidRPr="00FF61E5">
        <w:rPr>
          <w:rFonts w:ascii="Cambria" w:eastAsia="Times New Roman" w:hAnsi="Cambria" w:cs="Times New Roman"/>
          <w:b/>
          <w:bCs/>
        </w:rPr>
        <w:t xml:space="preserve">. </w:t>
      </w:r>
      <w:r w:rsidRPr="00FF61E5">
        <w:rPr>
          <w:rFonts w:ascii="Cambria" w:eastAsia="Times New Roman" w:hAnsi="Cambria" w:cs="Times New Roman"/>
        </w:rPr>
        <w:t>Upon arrival for a classroom observation, the visitor must sign in at the front desk. Visitors should arrive at the classroom at the start of their scheduled observation time.</w:t>
      </w:r>
      <w:r w:rsidRPr="00FF61E5">
        <w:rPr>
          <w:rFonts w:ascii="Cambria" w:eastAsia="Times New Roman" w:hAnsi="Cambria" w:cs="Times New Roman"/>
        </w:rPr>
        <w:br/>
      </w:r>
      <w:r w:rsidRPr="002B1DC4">
        <w:rPr>
          <w:rFonts w:ascii="Cambria" w:eastAsia="Times New Roman" w:hAnsi="Cambria" w:cs="Times New Roman"/>
          <w:b/>
          <w:bCs/>
          <w:u w:val="single"/>
        </w:rPr>
        <w:t>Step 3</w:t>
      </w:r>
      <w:r w:rsidRPr="00FF61E5">
        <w:rPr>
          <w:rFonts w:ascii="Cambria" w:eastAsia="Times New Roman" w:hAnsi="Cambria" w:cs="Times New Roman"/>
        </w:rPr>
        <w:t>. All visitors must take a seat in the rear area of the classroom, or in an area out of the direct line of sight of the scholars. Visitors may not bring other children, relatives or friends with them for the classroom visit.</w:t>
      </w:r>
      <w:r w:rsidRPr="00FF61E5">
        <w:rPr>
          <w:rFonts w:ascii="Cambria" w:eastAsia="Times New Roman" w:hAnsi="Cambria" w:cs="Times New Roman"/>
        </w:rPr>
        <w:br/>
      </w:r>
      <w:r w:rsidRPr="002B1DC4">
        <w:rPr>
          <w:rFonts w:ascii="Cambria" w:eastAsia="Times New Roman" w:hAnsi="Cambria" w:cs="Times New Roman"/>
          <w:b/>
          <w:bCs/>
          <w:u w:val="single"/>
        </w:rPr>
        <w:t>Step 4</w:t>
      </w:r>
      <w:r w:rsidRPr="00FF61E5">
        <w:rPr>
          <w:rFonts w:ascii="Cambria" w:eastAsia="Times New Roman" w:hAnsi="Cambria" w:cs="Times New Roman"/>
          <w:b/>
          <w:bCs/>
        </w:rPr>
        <w:t xml:space="preserve">. </w:t>
      </w:r>
      <w:r w:rsidRPr="00FF61E5">
        <w:rPr>
          <w:rFonts w:ascii="Cambria" w:eastAsia="Times New Roman" w:hAnsi="Cambria" w:cs="Times New Roman"/>
        </w:rPr>
        <w:t>Visitors may not engage in any behavior that detracts from the learning environment (e.g. talking on the cellular phone, playing games, calling or engaging their child in other activities during class).</w:t>
      </w:r>
    </w:p>
    <w:p w14:paraId="1C2C48A8" w14:textId="77777777" w:rsidR="00FF61E5" w:rsidRPr="002B1DC4" w:rsidRDefault="00FF61E5" w:rsidP="00FF61E5">
      <w:pPr>
        <w:spacing w:before="100" w:beforeAutospacing="1" w:after="100" w:afterAutospacing="1"/>
        <w:rPr>
          <w:rFonts w:ascii="Times New Roman" w:eastAsia="Times New Roman" w:hAnsi="Times New Roman" w:cs="Times New Roman"/>
          <w:u w:val="single"/>
        </w:rPr>
      </w:pPr>
      <w:r w:rsidRPr="00FF61E5">
        <w:rPr>
          <w:rFonts w:ascii="Cambria" w:eastAsia="Times New Roman" w:hAnsi="Cambria" w:cs="Times New Roman"/>
        </w:rPr>
        <w:br/>
      </w:r>
      <w:r w:rsidRPr="002B1DC4">
        <w:rPr>
          <w:rFonts w:ascii="Cambria" w:eastAsia="Times New Roman" w:hAnsi="Cambria" w:cs="Times New Roman"/>
          <w:b/>
          <w:bCs/>
          <w:u w:val="single"/>
        </w:rPr>
        <w:t xml:space="preserve">Guidelines-Administrative </w:t>
      </w:r>
    </w:p>
    <w:p w14:paraId="69EC28B9" w14:textId="75FCE05C" w:rsidR="00FF61E5" w:rsidRPr="00FF61E5" w:rsidRDefault="00FF61E5" w:rsidP="00FF61E5">
      <w:pPr>
        <w:numPr>
          <w:ilvl w:val="0"/>
          <w:numId w:val="10"/>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Any visitor who wishes to discuss his or her concerns stemming from a visit may e-mail </w:t>
      </w:r>
      <w:r w:rsidR="002B5558">
        <w:rPr>
          <w:rFonts w:ascii="Cambria" w:eastAsia="Times New Roman" w:hAnsi="Cambria" w:cs="Times New Roman"/>
        </w:rPr>
        <w:t>regional director at nfama@phalenacademies.org.</w:t>
      </w:r>
    </w:p>
    <w:p w14:paraId="23E33D4A" w14:textId="77777777" w:rsidR="00FF61E5" w:rsidRPr="00FF61E5" w:rsidRDefault="00FF61E5" w:rsidP="00FF61E5">
      <w:pPr>
        <w:numPr>
          <w:ilvl w:val="0"/>
          <w:numId w:val="10"/>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Any visitor who wishes to talk with a teacher or make a suggestion to a teacher stemming from an observation should contact the Principal via email, phone call or make an appointment. This is distinct and separate from a communication between a parent and teacher to discuss a scholar’s behavior or performance in class. </w:t>
      </w:r>
    </w:p>
    <w:p w14:paraId="5FB311ED" w14:textId="77777777" w:rsidR="00B60F54" w:rsidRPr="00C93D7A" w:rsidRDefault="00FF61E5" w:rsidP="00B60F54">
      <w:pPr>
        <w:numPr>
          <w:ilvl w:val="0"/>
          <w:numId w:val="10"/>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lastRenderedPageBreak/>
        <w:t xml:space="preserve">Any Parent/Grandparent/Guardian who wishes to participate in the PLA Parent Volunteer Program may e-mail operations@phalenacademies.org </w:t>
      </w:r>
    </w:p>
    <w:p w14:paraId="404DAC84" w14:textId="77777777" w:rsidR="005A4455" w:rsidRDefault="005A4455" w:rsidP="000902FF">
      <w:pPr>
        <w:rPr>
          <w:b/>
        </w:rPr>
      </w:pPr>
    </w:p>
    <w:p w14:paraId="5FB1FB7D" w14:textId="77777777" w:rsidR="003E39BC" w:rsidRDefault="003E39BC" w:rsidP="000902FF">
      <w:pPr>
        <w:rPr>
          <w:b/>
        </w:rPr>
      </w:pPr>
    </w:p>
    <w:p w14:paraId="0A5450C5" w14:textId="77777777" w:rsidR="00FF1C22" w:rsidRDefault="00FF1C22" w:rsidP="000902FF">
      <w:pPr>
        <w:rPr>
          <w:b/>
        </w:rPr>
      </w:pPr>
    </w:p>
    <w:p w14:paraId="0BA0EF13" w14:textId="7D93CA8E" w:rsidR="009E4E14" w:rsidRDefault="00C677DA" w:rsidP="00990542">
      <w:pPr>
        <w:jc w:val="center"/>
        <w:rPr>
          <w:b/>
        </w:rPr>
      </w:pPr>
      <w:r w:rsidRPr="005A4455">
        <w:rPr>
          <w:b/>
        </w:rPr>
        <w:t>James &amp; Rosemary Phale</w:t>
      </w:r>
      <w:r w:rsidR="0000504C">
        <w:rPr>
          <w:b/>
        </w:rPr>
        <w:t>n</w:t>
      </w:r>
      <w:r w:rsidRPr="005A4455">
        <w:rPr>
          <w:b/>
        </w:rPr>
        <w:t xml:space="preserve"> Leadership Academ</w:t>
      </w:r>
      <w:r w:rsidR="009E4E14">
        <w:rPr>
          <w:b/>
        </w:rPr>
        <w:t>ies</w:t>
      </w:r>
      <w:r w:rsidRPr="005A4455">
        <w:rPr>
          <w:b/>
        </w:rPr>
        <w:t xml:space="preserve"> / Phalen High School Dress Code</w:t>
      </w:r>
    </w:p>
    <w:p w14:paraId="4F966193" w14:textId="572A2941" w:rsidR="00F906B6" w:rsidRDefault="00F906B6" w:rsidP="005A4455">
      <w:pPr>
        <w:rPr>
          <w:bCs/>
        </w:rPr>
      </w:pPr>
    </w:p>
    <w:tbl>
      <w:tblPr>
        <w:tblStyle w:val="TableGrid"/>
        <w:tblpPr w:leftFromText="180" w:rightFromText="180" w:vertAnchor="page" w:horzAnchor="margin" w:tblpXSpec="center" w:tblpY="2194"/>
        <w:tblW w:w="9809" w:type="dxa"/>
        <w:tblLook w:val="04A0" w:firstRow="1" w:lastRow="0" w:firstColumn="1" w:lastColumn="0" w:noHBand="0" w:noVBand="1"/>
      </w:tblPr>
      <w:tblGrid>
        <w:gridCol w:w="9809"/>
      </w:tblGrid>
      <w:tr w:rsidR="00CB0DB8" w:rsidRPr="00FA04C5" w14:paraId="278242B8" w14:textId="77777777" w:rsidTr="00CB0DB8">
        <w:trPr>
          <w:trHeight w:val="401"/>
        </w:trPr>
        <w:tc>
          <w:tcPr>
            <w:tcW w:w="9809" w:type="dxa"/>
            <w:vAlign w:val="center"/>
          </w:tcPr>
          <w:p w14:paraId="594AD961" w14:textId="77777777" w:rsidR="00CB0DB8" w:rsidRPr="00FA04C5" w:rsidRDefault="00CB0DB8" w:rsidP="00CB0DB8">
            <w:pPr>
              <w:jc w:val="center"/>
              <w:rPr>
                <w:b/>
                <w:bCs/>
              </w:rPr>
            </w:pPr>
            <w:r w:rsidRPr="00FA04C5">
              <w:rPr>
                <w:b/>
                <w:bCs/>
              </w:rPr>
              <w:t>JRP MS/HS</w:t>
            </w:r>
            <w:r>
              <w:rPr>
                <w:b/>
                <w:bCs/>
              </w:rPr>
              <w:t xml:space="preserve"> DRESS CODE MANDATES</w:t>
            </w:r>
          </w:p>
        </w:tc>
      </w:tr>
      <w:tr w:rsidR="00CB0DB8" w:rsidRPr="00FF60F8" w14:paraId="6474150D" w14:textId="77777777" w:rsidTr="00CB0DB8">
        <w:trPr>
          <w:trHeight w:val="401"/>
        </w:trPr>
        <w:tc>
          <w:tcPr>
            <w:tcW w:w="9809" w:type="dxa"/>
            <w:shd w:val="clear" w:color="auto" w:fill="D9D9D9" w:themeFill="background1" w:themeFillShade="D9"/>
            <w:vAlign w:val="center"/>
          </w:tcPr>
          <w:p w14:paraId="4B465693" w14:textId="77777777" w:rsidR="00CB0DB8" w:rsidRPr="00FF60F8" w:rsidRDefault="00CB0DB8" w:rsidP="00CB0DB8">
            <w:pPr>
              <w:jc w:val="center"/>
              <w:rPr>
                <w:b/>
                <w:bCs/>
              </w:rPr>
            </w:pPr>
            <w:r w:rsidRPr="00FF60F8">
              <w:rPr>
                <w:b/>
                <w:bCs/>
              </w:rPr>
              <w:t>Tops</w:t>
            </w:r>
          </w:p>
        </w:tc>
      </w:tr>
      <w:tr w:rsidR="00CB0DB8" w14:paraId="5FEB996C" w14:textId="77777777" w:rsidTr="00CB0DB8">
        <w:trPr>
          <w:trHeight w:val="401"/>
        </w:trPr>
        <w:tc>
          <w:tcPr>
            <w:tcW w:w="9809" w:type="dxa"/>
            <w:vAlign w:val="center"/>
          </w:tcPr>
          <w:p w14:paraId="545870C8" w14:textId="77777777" w:rsidR="00CB0DB8" w:rsidRDefault="00CB0DB8" w:rsidP="00CB0DB8">
            <w:pPr>
              <w:jc w:val="center"/>
            </w:pPr>
            <w:r>
              <w:t>Solid Black, Red, Gray, White Polo</w:t>
            </w:r>
          </w:p>
        </w:tc>
      </w:tr>
      <w:tr w:rsidR="00CB0DB8" w14:paraId="2D015822" w14:textId="77777777" w:rsidTr="00CB0DB8">
        <w:trPr>
          <w:trHeight w:val="401"/>
        </w:trPr>
        <w:tc>
          <w:tcPr>
            <w:tcW w:w="9809" w:type="dxa"/>
            <w:vAlign w:val="center"/>
          </w:tcPr>
          <w:p w14:paraId="6C69AC3C" w14:textId="77777777" w:rsidR="00CB0DB8" w:rsidRDefault="00CB0DB8" w:rsidP="00CB0DB8">
            <w:pPr>
              <w:jc w:val="center"/>
            </w:pPr>
            <w:r>
              <w:t>No Hoodies</w:t>
            </w:r>
          </w:p>
        </w:tc>
      </w:tr>
      <w:tr w:rsidR="00CB0DB8" w14:paraId="14BF402B" w14:textId="77777777" w:rsidTr="00CB0DB8">
        <w:trPr>
          <w:trHeight w:val="401"/>
        </w:trPr>
        <w:tc>
          <w:tcPr>
            <w:tcW w:w="9809" w:type="dxa"/>
            <w:vAlign w:val="center"/>
          </w:tcPr>
          <w:p w14:paraId="279EDE34" w14:textId="77777777" w:rsidR="00CB0DB8" w:rsidRDefault="00CB0DB8" w:rsidP="00CB0DB8">
            <w:pPr>
              <w:jc w:val="center"/>
            </w:pPr>
            <w:r>
              <w:t>PLA Crew Neck Sweatshirts</w:t>
            </w:r>
          </w:p>
        </w:tc>
      </w:tr>
      <w:tr w:rsidR="00CB0DB8" w14:paraId="05EEF61E" w14:textId="77777777" w:rsidTr="00CB0DB8">
        <w:trPr>
          <w:trHeight w:val="401"/>
        </w:trPr>
        <w:tc>
          <w:tcPr>
            <w:tcW w:w="9809" w:type="dxa"/>
            <w:vAlign w:val="center"/>
          </w:tcPr>
          <w:p w14:paraId="080D6BD8" w14:textId="77777777" w:rsidR="00CB0DB8" w:rsidRDefault="00CB0DB8" w:rsidP="00CB0DB8">
            <w:pPr>
              <w:jc w:val="center"/>
            </w:pPr>
            <w:r>
              <w:t>Solid Black, Red, Gray, White Crew Neck Sweatshirt</w:t>
            </w:r>
          </w:p>
        </w:tc>
      </w:tr>
      <w:tr w:rsidR="00CB0DB8" w14:paraId="1DDAEF57" w14:textId="77777777" w:rsidTr="00CB0DB8">
        <w:trPr>
          <w:trHeight w:val="401"/>
        </w:trPr>
        <w:tc>
          <w:tcPr>
            <w:tcW w:w="9809" w:type="dxa"/>
            <w:vAlign w:val="center"/>
          </w:tcPr>
          <w:p w14:paraId="3B649CAA" w14:textId="77777777" w:rsidR="00CB0DB8" w:rsidRDefault="00CB0DB8" w:rsidP="00CB0DB8">
            <w:pPr>
              <w:jc w:val="center"/>
            </w:pPr>
            <w:r>
              <w:t>Phalen t-shirts or Solid Black, Red, Gray, White t-shirts (No graphics)</w:t>
            </w:r>
          </w:p>
        </w:tc>
      </w:tr>
      <w:tr w:rsidR="00CB0DB8" w14:paraId="2BF26EBB" w14:textId="77777777" w:rsidTr="00CB0DB8">
        <w:trPr>
          <w:trHeight w:val="401"/>
        </w:trPr>
        <w:tc>
          <w:tcPr>
            <w:tcW w:w="9809" w:type="dxa"/>
            <w:vAlign w:val="center"/>
          </w:tcPr>
          <w:p w14:paraId="731C9E51" w14:textId="77777777" w:rsidR="00CB0DB8" w:rsidRDefault="00CB0DB8" w:rsidP="00CB0DB8">
            <w:pPr>
              <w:jc w:val="center"/>
            </w:pPr>
            <w:r>
              <w:t>No Jackets, no coats, no zip up shirts</w:t>
            </w:r>
          </w:p>
        </w:tc>
      </w:tr>
      <w:tr w:rsidR="00CB0DB8" w14:paraId="163EFA8A" w14:textId="77777777" w:rsidTr="00CB0DB8">
        <w:trPr>
          <w:trHeight w:val="401"/>
        </w:trPr>
        <w:tc>
          <w:tcPr>
            <w:tcW w:w="9809" w:type="dxa"/>
            <w:vAlign w:val="center"/>
          </w:tcPr>
          <w:p w14:paraId="0E8EC597" w14:textId="77777777" w:rsidR="00CB0DB8" w:rsidRDefault="00CB0DB8" w:rsidP="00CB0DB8">
            <w:pPr>
              <w:jc w:val="center"/>
            </w:pPr>
            <w:r>
              <w:t>All shirts must be full length</w:t>
            </w:r>
          </w:p>
        </w:tc>
      </w:tr>
      <w:tr w:rsidR="00CB0DB8" w:rsidRPr="00FF60F8" w14:paraId="67C86CAB" w14:textId="77777777" w:rsidTr="00CB0DB8">
        <w:trPr>
          <w:trHeight w:val="401"/>
        </w:trPr>
        <w:tc>
          <w:tcPr>
            <w:tcW w:w="9809" w:type="dxa"/>
            <w:shd w:val="clear" w:color="auto" w:fill="D9D9D9" w:themeFill="background1" w:themeFillShade="D9"/>
            <w:vAlign w:val="center"/>
          </w:tcPr>
          <w:p w14:paraId="091E3AF5" w14:textId="77777777" w:rsidR="00CB0DB8" w:rsidRPr="00FF60F8" w:rsidRDefault="00CB0DB8" w:rsidP="00CB0DB8">
            <w:pPr>
              <w:jc w:val="center"/>
              <w:rPr>
                <w:b/>
                <w:bCs/>
              </w:rPr>
            </w:pPr>
            <w:r w:rsidRPr="00FF60F8">
              <w:rPr>
                <w:b/>
                <w:bCs/>
              </w:rPr>
              <w:t>Bottoms</w:t>
            </w:r>
          </w:p>
        </w:tc>
      </w:tr>
      <w:tr w:rsidR="00CB0DB8" w14:paraId="38E0D185" w14:textId="77777777" w:rsidTr="00CB0DB8">
        <w:trPr>
          <w:trHeight w:val="401"/>
        </w:trPr>
        <w:tc>
          <w:tcPr>
            <w:tcW w:w="9809" w:type="dxa"/>
            <w:vAlign w:val="center"/>
          </w:tcPr>
          <w:p w14:paraId="0EFDC7A6" w14:textId="77777777" w:rsidR="00CB0DB8" w:rsidRDefault="00CB0DB8" w:rsidP="00CB0DB8">
            <w:pPr>
              <w:jc w:val="center"/>
            </w:pPr>
            <w:r>
              <w:t>Solid Color Pants (No holes above the knees, paint, art)</w:t>
            </w:r>
          </w:p>
        </w:tc>
      </w:tr>
      <w:tr w:rsidR="00CB0DB8" w14:paraId="6365E942" w14:textId="77777777" w:rsidTr="00CB0DB8">
        <w:trPr>
          <w:trHeight w:val="401"/>
        </w:trPr>
        <w:tc>
          <w:tcPr>
            <w:tcW w:w="9809" w:type="dxa"/>
            <w:vAlign w:val="center"/>
          </w:tcPr>
          <w:p w14:paraId="23D2A739" w14:textId="77777777" w:rsidR="00CB0DB8" w:rsidRDefault="00CB0DB8" w:rsidP="00CB0DB8">
            <w:pPr>
              <w:jc w:val="center"/>
            </w:pPr>
            <w:r>
              <w:t>Solid Denim (No holes above the knees, paint, art)</w:t>
            </w:r>
          </w:p>
        </w:tc>
      </w:tr>
      <w:tr w:rsidR="00CB0DB8" w14:paraId="7157BFAA" w14:textId="77777777" w:rsidTr="00CB0DB8">
        <w:trPr>
          <w:trHeight w:val="421"/>
        </w:trPr>
        <w:tc>
          <w:tcPr>
            <w:tcW w:w="9809" w:type="dxa"/>
            <w:vAlign w:val="center"/>
          </w:tcPr>
          <w:p w14:paraId="57B2619E" w14:textId="77777777" w:rsidR="00CB0DB8" w:rsidRDefault="00CB0DB8" w:rsidP="00CB0DB8">
            <w:pPr>
              <w:jc w:val="center"/>
            </w:pPr>
            <w:r>
              <w:t>Solid Color Shorts (No holes)</w:t>
            </w:r>
          </w:p>
        </w:tc>
      </w:tr>
      <w:tr w:rsidR="00CB0DB8" w14:paraId="735A6E83" w14:textId="77777777" w:rsidTr="00CB0DB8">
        <w:trPr>
          <w:trHeight w:val="401"/>
        </w:trPr>
        <w:tc>
          <w:tcPr>
            <w:tcW w:w="9809" w:type="dxa"/>
            <w:vAlign w:val="center"/>
          </w:tcPr>
          <w:p w14:paraId="4E60D1B8" w14:textId="77777777" w:rsidR="00CB0DB8" w:rsidRDefault="00CB0DB8" w:rsidP="00CB0DB8">
            <w:pPr>
              <w:jc w:val="center"/>
            </w:pPr>
            <w:r>
              <w:t>No Costumes</w:t>
            </w:r>
          </w:p>
        </w:tc>
      </w:tr>
      <w:tr w:rsidR="00CB0DB8" w14:paraId="310327E2" w14:textId="77777777" w:rsidTr="00CB0DB8">
        <w:trPr>
          <w:trHeight w:val="401"/>
        </w:trPr>
        <w:tc>
          <w:tcPr>
            <w:tcW w:w="9809" w:type="dxa"/>
            <w:vAlign w:val="center"/>
          </w:tcPr>
          <w:p w14:paraId="6F4E7C4A" w14:textId="77777777" w:rsidR="00CB0DB8" w:rsidRDefault="00CB0DB8" w:rsidP="00CB0DB8">
            <w:pPr>
              <w:jc w:val="center"/>
            </w:pPr>
            <w:r>
              <w:t>No Pajama Pants</w:t>
            </w:r>
          </w:p>
        </w:tc>
      </w:tr>
      <w:tr w:rsidR="00CB0DB8" w:rsidRPr="00FF60F8" w14:paraId="4F39B005" w14:textId="77777777" w:rsidTr="00CB0DB8">
        <w:trPr>
          <w:trHeight w:val="401"/>
        </w:trPr>
        <w:tc>
          <w:tcPr>
            <w:tcW w:w="9809" w:type="dxa"/>
            <w:shd w:val="clear" w:color="auto" w:fill="D9D9D9" w:themeFill="background1" w:themeFillShade="D9"/>
            <w:vAlign w:val="center"/>
          </w:tcPr>
          <w:p w14:paraId="611DCC76" w14:textId="77777777" w:rsidR="00CB0DB8" w:rsidRPr="00FF60F8" w:rsidRDefault="00CB0DB8" w:rsidP="00CB0DB8">
            <w:pPr>
              <w:jc w:val="center"/>
              <w:rPr>
                <w:b/>
                <w:bCs/>
              </w:rPr>
            </w:pPr>
            <w:r w:rsidRPr="00FF60F8">
              <w:rPr>
                <w:b/>
                <w:bCs/>
              </w:rPr>
              <w:t>Shoes</w:t>
            </w:r>
          </w:p>
        </w:tc>
      </w:tr>
      <w:tr w:rsidR="00CB0DB8" w14:paraId="1043F57B" w14:textId="77777777" w:rsidTr="00CB0DB8">
        <w:trPr>
          <w:trHeight w:val="401"/>
        </w:trPr>
        <w:tc>
          <w:tcPr>
            <w:tcW w:w="9809" w:type="dxa"/>
            <w:vAlign w:val="center"/>
          </w:tcPr>
          <w:p w14:paraId="732291E5" w14:textId="77777777" w:rsidR="00CB0DB8" w:rsidRDefault="00CB0DB8" w:rsidP="00CB0DB8">
            <w:pPr>
              <w:jc w:val="center"/>
            </w:pPr>
            <w:r>
              <w:t>No Flip Flops</w:t>
            </w:r>
          </w:p>
        </w:tc>
      </w:tr>
      <w:tr w:rsidR="00CB0DB8" w14:paraId="51A7A22F" w14:textId="77777777" w:rsidTr="00CB0DB8">
        <w:trPr>
          <w:trHeight w:val="401"/>
        </w:trPr>
        <w:tc>
          <w:tcPr>
            <w:tcW w:w="9809" w:type="dxa"/>
            <w:vAlign w:val="center"/>
          </w:tcPr>
          <w:p w14:paraId="1A2D29C1" w14:textId="77777777" w:rsidR="00CB0DB8" w:rsidRDefault="00CB0DB8" w:rsidP="00CB0DB8">
            <w:pPr>
              <w:jc w:val="center"/>
            </w:pPr>
            <w:r>
              <w:t>No Slippers</w:t>
            </w:r>
          </w:p>
        </w:tc>
      </w:tr>
      <w:tr w:rsidR="00CB0DB8" w14:paraId="258D853F" w14:textId="77777777" w:rsidTr="00CB0DB8">
        <w:trPr>
          <w:trHeight w:val="401"/>
        </w:trPr>
        <w:tc>
          <w:tcPr>
            <w:tcW w:w="9809" w:type="dxa"/>
            <w:vAlign w:val="center"/>
          </w:tcPr>
          <w:p w14:paraId="2705D372" w14:textId="77777777" w:rsidR="00CB0DB8" w:rsidRDefault="00CB0DB8" w:rsidP="00CB0DB8">
            <w:pPr>
              <w:jc w:val="center"/>
            </w:pPr>
            <w:r>
              <w:t>No House Shoes</w:t>
            </w:r>
          </w:p>
        </w:tc>
      </w:tr>
      <w:tr w:rsidR="00CB0DB8" w14:paraId="70FC9DBA" w14:textId="77777777" w:rsidTr="00CB0DB8">
        <w:trPr>
          <w:trHeight w:val="401"/>
        </w:trPr>
        <w:tc>
          <w:tcPr>
            <w:tcW w:w="9809" w:type="dxa"/>
            <w:vAlign w:val="center"/>
          </w:tcPr>
          <w:p w14:paraId="413D8AA4" w14:textId="77777777" w:rsidR="00CB0DB8" w:rsidRDefault="00CB0DB8" w:rsidP="00CB0DB8">
            <w:pPr>
              <w:jc w:val="center"/>
            </w:pPr>
            <w:r>
              <w:t>CROCS ARE ALLOWED</w:t>
            </w:r>
          </w:p>
        </w:tc>
      </w:tr>
      <w:tr w:rsidR="00CB0DB8" w14:paraId="60612813" w14:textId="77777777" w:rsidTr="00CB0DB8">
        <w:trPr>
          <w:trHeight w:val="401"/>
        </w:trPr>
        <w:tc>
          <w:tcPr>
            <w:tcW w:w="9809" w:type="dxa"/>
            <w:shd w:val="clear" w:color="auto" w:fill="D9D9D9" w:themeFill="background1" w:themeFillShade="D9"/>
            <w:vAlign w:val="center"/>
          </w:tcPr>
          <w:p w14:paraId="263BD4D8" w14:textId="77777777" w:rsidR="00CB0DB8" w:rsidRPr="004C6D74" w:rsidRDefault="00CB0DB8" w:rsidP="00CB0DB8">
            <w:pPr>
              <w:jc w:val="center"/>
              <w:rPr>
                <w:b/>
                <w:bCs/>
              </w:rPr>
            </w:pPr>
            <w:r w:rsidRPr="004C6D74">
              <w:rPr>
                <w:b/>
                <w:bCs/>
              </w:rPr>
              <w:t>Headwear</w:t>
            </w:r>
          </w:p>
        </w:tc>
      </w:tr>
      <w:tr w:rsidR="00CB0DB8" w14:paraId="07608B6D" w14:textId="77777777" w:rsidTr="00CB0DB8">
        <w:trPr>
          <w:trHeight w:val="401"/>
        </w:trPr>
        <w:tc>
          <w:tcPr>
            <w:tcW w:w="9809" w:type="dxa"/>
            <w:vAlign w:val="center"/>
          </w:tcPr>
          <w:p w14:paraId="0A4B574B" w14:textId="77777777" w:rsidR="00CB0DB8" w:rsidRDefault="00CB0DB8" w:rsidP="00CB0DB8">
            <w:pPr>
              <w:jc w:val="center"/>
            </w:pPr>
            <w:r>
              <w:t>No hats/no hoods/no beanies/no ski masks</w:t>
            </w:r>
          </w:p>
        </w:tc>
      </w:tr>
      <w:tr w:rsidR="00CB0DB8" w14:paraId="0AB72E92" w14:textId="77777777" w:rsidTr="00CB0DB8">
        <w:trPr>
          <w:trHeight w:val="401"/>
        </w:trPr>
        <w:tc>
          <w:tcPr>
            <w:tcW w:w="9809" w:type="dxa"/>
            <w:vAlign w:val="center"/>
          </w:tcPr>
          <w:p w14:paraId="1DD18A66" w14:textId="77777777" w:rsidR="00CB0DB8" w:rsidRDefault="00CB0DB8" w:rsidP="00CB0DB8">
            <w:pPr>
              <w:jc w:val="center"/>
            </w:pPr>
            <w:r>
              <w:t>No bandanas/No sunglasses</w:t>
            </w:r>
          </w:p>
        </w:tc>
      </w:tr>
      <w:tr w:rsidR="00CB0DB8" w14:paraId="0F7A7243" w14:textId="77777777" w:rsidTr="00CB0DB8">
        <w:trPr>
          <w:trHeight w:val="401"/>
        </w:trPr>
        <w:tc>
          <w:tcPr>
            <w:tcW w:w="9809" w:type="dxa"/>
            <w:vAlign w:val="center"/>
          </w:tcPr>
          <w:p w14:paraId="30823D67" w14:textId="77777777" w:rsidR="00CB0DB8" w:rsidRDefault="00CB0DB8" w:rsidP="00CB0DB8">
            <w:pPr>
              <w:jc w:val="center"/>
            </w:pPr>
            <w:r>
              <w:t xml:space="preserve">Bonnets and </w:t>
            </w:r>
            <w:proofErr w:type="spellStart"/>
            <w:r>
              <w:t>durags</w:t>
            </w:r>
            <w:proofErr w:type="spellEnd"/>
            <w:r>
              <w:t xml:space="preserve"> are acceptable </w:t>
            </w:r>
          </w:p>
        </w:tc>
      </w:tr>
    </w:tbl>
    <w:p w14:paraId="7D9D26FD" w14:textId="77777777" w:rsidR="00FF1C22" w:rsidRDefault="00FF1C22" w:rsidP="005A4455">
      <w:pPr>
        <w:rPr>
          <w:bCs/>
        </w:rPr>
      </w:pPr>
    </w:p>
    <w:p w14:paraId="2620DD81" w14:textId="0ED6401F" w:rsidR="005A4455" w:rsidRDefault="005A4455" w:rsidP="005A4455">
      <w:pPr>
        <w:rPr>
          <w:bCs/>
        </w:rPr>
      </w:pPr>
      <w:r>
        <w:rPr>
          <w:bCs/>
        </w:rPr>
        <w:t xml:space="preserve">The following discipline guidelines will be implemented for scholar violations of the dress code. </w:t>
      </w:r>
    </w:p>
    <w:p w14:paraId="4C66AD31" w14:textId="1A0F1907" w:rsidR="005A4455" w:rsidRDefault="005A4455" w:rsidP="005A4455">
      <w:pPr>
        <w:rPr>
          <w:bCs/>
        </w:rPr>
      </w:pPr>
    </w:p>
    <w:p w14:paraId="38307821" w14:textId="61862893" w:rsidR="00FF1C22" w:rsidRPr="00990542" w:rsidRDefault="005A4455" w:rsidP="003F258E">
      <w:pPr>
        <w:rPr>
          <w:bCs/>
        </w:rPr>
      </w:pPr>
      <w:r w:rsidRPr="009E4E14">
        <w:rPr>
          <w:bCs/>
        </w:rPr>
        <w:t>The teacher will have the scholar correct the dress code violation, e.g., put on appropriate covering. The teacher will write a referral to document the infraction</w:t>
      </w:r>
      <w:r w:rsidR="00537FA3" w:rsidRPr="009E4E14">
        <w:rPr>
          <w:bCs/>
        </w:rPr>
        <w:t xml:space="preserve"> and parents will be called.</w:t>
      </w:r>
      <w:r w:rsidR="00BB46CF" w:rsidRPr="009E4E14">
        <w:rPr>
          <w:bCs/>
        </w:rPr>
        <w:t xml:space="preserve"> The final determination regarding dress code issues/violations will be made and enforced by the Discipline Team and/or Administrat</w:t>
      </w:r>
      <w:r w:rsidR="00990542">
        <w:rPr>
          <w:bCs/>
        </w:rPr>
        <w:t>ion.</w:t>
      </w:r>
    </w:p>
    <w:p w14:paraId="0AB6EE2F" w14:textId="77777777" w:rsidR="00537FA3" w:rsidRPr="00C677DA" w:rsidRDefault="00537FA3" w:rsidP="003F258E">
      <w:pPr>
        <w:rPr>
          <w:b/>
        </w:rPr>
      </w:pPr>
    </w:p>
    <w:p w14:paraId="3B3A2C8C" w14:textId="77777777" w:rsidR="001B6913" w:rsidRDefault="001B6913" w:rsidP="00CB09FC">
      <w:pPr>
        <w:jc w:val="center"/>
        <w:rPr>
          <w:sz w:val="22"/>
          <w:szCs w:val="22"/>
        </w:rPr>
      </w:pPr>
      <w:r w:rsidRPr="00CF0DF5">
        <w:rPr>
          <w:rFonts w:ascii="Times New Roman" w:eastAsia="Times New Roman" w:hAnsi="Times New Roman" w:cs="Times New Roman"/>
          <w:noProof/>
          <w:color w:val="385623"/>
        </w:rPr>
        <w:drawing>
          <wp:inline distT="0" distB="0" distL="0" distR="0" wp14:anchorId="67A10677" wp14:editId="2781EA42">
            <wp:extent cx="914400" cy="9301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1563" cy="957758"/>
                    </a:xfrm>
                    <a:prstGeom prst="rect">
                      <a:avLst/>
                    </a:prstGeom>
                  </pic:spPr>
                </pic:pic>
              </a:graphicData>
            </a:graphic>
          </wp:inline>
        </w:drawing>
      </w:r>
    </w:p>
    <w:p w14:paraId="7974EC5D" w14:textId="621D4481" w:rsidR="001B6913" w:rsidRPr="003E39BC" w:rsidRDefault="001B6913" w:rsidP="003E39BC">
      <w:pPr>
        <w:spacing w:after="160" w:line="259"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PLA Athletic Cod</w:t>
      </w:r>
      <w:r w:rsidR="003E39BC">
        <w:rPr>
          <w:rFonts w:ascii="Times New Roman" w:eastAsia="Times New Roman" w:hAnsi="Times New Roman" w:cs="Times New Roman"/>
          <w:b/>
          <w:sz w:val="28"/>
          <w:szCs w:val="28"/>
          <w:highlight w:val="white"/>
        </w:rPr>
        <w:t>e</w:t>
      </w:r>
    </w:p>
    <w:p w14:paraId="159CA4A6" w14:textId="77777777" w:rsidR="001B6913" w:rsidRDefault="001B6913" w:rsidP="001B6913">
      <w:pPr>
        <w:spacing w:after="160" w:line="259"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The FALCON Way…</w:t>
      </w:r>
    </w:p>
    <w:p w14:paraId="35652755" w14:textId="38FEA7D9" w:rsidR="001B6913" w:rsidRDefault="001B6913" w:rsidP="001B6913">
      <w:pPr>
        <w:spacing w:after="160" w:line="259"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Expects positive participation, promotes team success through commitment to individual improvement and loyalty to teammates, demands fearless and noble behavior regardless of adversity, and recognizes that striving for excellence should be the </w:t>
      </w:r>
      <w:r w:rsidR="008F38EB">
        <w:rPr>
          <w:rFonts w:ascii="Times New Roman" w:eastAsia="Times New Roman" w:hAnsi="Times New Roman" w:cs="Times New Roman"/>
          <w:highlight w:val="white"/>
        </w:rPr>
        <w:t>never-ending</w:t>
      </w:r>
      <w:r>
        <w:rPr>
          <w:rFonts w:ascii="Times New Roman" w:eastAsia="Times New Roman" w:hAnsi="Times New Roman" w:cs="Times New Roman"/>
          <w:highlight w:val="white"/>
        </w:rPr>
        <w:t xml:space="preserve"> goal.</w:t>
      </w:r>
    </w:p>
    <w:p w14:paraId="04A2B61C" w14:textId="77777777" w:rsidR="001B6913" w:rsidRDefault="001B6913" w:rsidP="001B6913">
      <w:pPr>
        <w:spacing w:after="160" w:line="259" w:lineRule="auto"/>
        <w:rPr>
          <w:rFonts w:ascii="Times New Roman" w:eastAsia="Times New Roman" w:hAnsi="Times New Roman" w:cs="Times New Roman"/>
          <w:highlight w:val="white"/>
        </w:rPr>
      </w:pPr>
    </w:p>
    <w:p w14:paraId="7130F58F" w14:textId="77777777" w:rsidR="001B6913" w:rsidRDefault="001B6913" w:rsidP="001B6913">
      <w:pPr>
        <w:spacing w:after="160" w:line="259" w:lineRule="auto"/>
        <w:rPr>
          <w:rFonts w:ascii="Times New Roman" w:eastAsia="Times New Roman" w:hAnsi="Times New Roman" w:cs="Times New Roman"/>
          <w:highlight w:val="white"/>
        </w:rPr>
      </w:pPr>
    </w:p>
    <w:p w14:paraId="7E496149" w14:textId="77777777" w:rsidR="001B6913" w:rsidRDefault="001B6913" w:rsidP="001B6913">
      <w:pPr>
        <w:spacing w:after="160" w:line="259"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The Six Characteristics of Phalen Falcon Athletes:</w:t>
      </w:r>
    </w:p>
    <w:p w14:paraId="602634EA" w14:textId="77777777" w:rsidR="001B6913" w:rsidRDefault="001B6913" w:rsidP="001B6913">
      <w:pPr>
        <w:spacing w:after="160" w:line="259" w:lineRule="auto"/>
        <w:rPr>
          <w:rFonts w:ascii="Times New Roman" w:eastAsia="Times New Roman" w:hAnsi="Times New Roman" w:cs="Times New Roman"/>
          <w:b/>
          <w:highlight w:val="white"/>
        </w:rPr>
      </w:pPr>
    </w:p>
    <w:p w14:paraId="34C8D78A" w14:textId="55889393" w:rsidR="001B6913" w:rsidRDefault="001B6913" w:rsidP="001B6913">
      <w:pPr>
        <w:spacing w:after="160" w:line="259" w:lineRule="auto"/>
        <w:rPr>
          <w:rFonts w:ascii="Times New Roman" w:eastAsia="Times New Roman" w:hAnsi="Times New Roman" w:cs="Times New Roman"/>
          <w:highlight w:val="white"/>
        </w:rPr>
      </w:pPr>
      <w:r>
        <w:rPr>
          <w:rFonts w:ascii="Times New Roman" w:eastAsia="Times New Roman" w:hAnsi="Times New Roman" w:cs="Times New Roman"/>
          <w:b/>
          <w:sz w:val="28"/>
          <w:szCs w:val="28"/>
          <w:highlight w:val="white"/>
        </w:rPr>
        <w:t>F</w:t>
      </w:r>
      <w:r>
        <w:rPr>
          <w:rFonts w:ascii="Times New Roman" w:eastAsia="Times New Roman" w:hAnsi="Times New Roman" w:cs="Times New Roman"/>
          <w:highlight w:val="white"/>
        </w:rPr>
        <w:t xml:space="preserve">earless </w:t>
      </w:r>
      <w:r w:rsidR="00370317">
        <w:rPr>
          <w:rFonts w:ascii="Times New Roman" w:eastAsia="Times New Roman" w:hAnsi="Times New Roman" w:cs="Times New Roman"/>
          <w:highlight w:val="white"/>
        </w:rPr>
        <w:t>- compete</w:t>
      </w:r>
      <w:r>
        <w:rPr>
          <w:rFonts w:ascii="Times New Roman" w:eastAsia="Times New Roman" w:hAnsi="Times New Roman" w:cs="Times New Roman"/>
          <w:highlight w:val="white"/>
        </w:rPr>
        <w:t xml:space="preserve"> relentlessly in every contest by giving 100% effort in practices and games</w:t>
      </w:r>
    </w:p>
    <w:p w14:paraId="18019D81" w14:textId="77777777" w:rsidR="001B6913" w:rsidRDefault="001B6913" w:rsidP="001B6913">
      <w:pPr>
        <w:spacing w:after="160" w:line="259" w:lineRule="auto"/>
        <w:rPr>
          <w:rFonts w:ascii="Times New Roman" w:eastAsia="Times New Roman" w:hAnsi="Times New Roman" w:cs="Times New Roman"/>
          <w:highlight w:val="white"/>
        </w:rPr>
      </w:pPr>
    </w:p>
    <w:p w14:paraId="11042593" w14:textId="77777777" w:rsidR="001B6913" w:rsidRDefault="001B6913" w:rsidP="001B6913">
      <w:pPr>
        <w:spacing w:after="160" w:line="259" w:lineRule="auto"/>
        <w:rPr>
          <w:rFonts w:ascii="Times New Roman" w:eastAsia="Times New Roman" w:hAnsi="Times New Roman" w:cs="Times New Roman"/>
          <w:highlight w:val="white"/>
        </w:rPr>
      </w:pPr>
      <w:r>
        <w:rPr>
          <w:rFonts w:ascii="Times New Roman" w:eastAsia="Times New Roman" w:hAnsi="Times New Roman" w:cs="Times New Roman"/>
          <w:b/>
          <w:sz w:val="28"/>
          <w:szCs w:val="28"/>
          <w:highlight w:val="white"/>
        </w:rPr>
        <w:t>A</w:t>
      </w:r>
      <w:r>
        <w:rPr>
          <w:rFonts w:ascii="Times New Roman" w:eastAsia="Times New Roman" w:hAnsi="Times New Roman" w:cs="Times New Roman"/>
          <w:highlight w:val="white"/>
        </w:rPr>
        <w:t>cademic - understand that school comes first, and the purpose of athletics is to learn and apply lessons that are important in both school and life</w:t>
      </w:r>
    </w:p>
    <w:p w14:paraId="6722255B" w14:textId="77777777" w:rsidR="001B6913" w:rsidRDefault="001B6913" w:rsidP="001B6913">
      <w:pPr>
        <w:spacing w:after="160" w:line="259" w:lineRule="auto"/>
        <w:rPr>
          <w:rFonts w:ascii="Times New Roman" w:eastAsia="Times New Roman" w:hAnsi="Times New Roman" w:cs="Times New Roman"/>
          <w:highlight w:val="white"/>
        </w:rPr>
      </w:pPr>
    </w:p>
    <w:p w14:paraId="240013AA" w14:textId="77777777" w:rsidR="001B6913" w:rsidRDefault="001B6913" w:rsidP="001B6913">
      <w:pPr>
        <w:spacing w:after="160" w:line="259" w:lineRule="auto"/>
        <w:rPr>
          <w:rFonts w:ascii="Times New Roman" w:eastAsia="Times New Roman" w:hAnsi="Times New Roman" w:cs="Times New Roman"/>
          <w:highlight w:val="white"/>
        </w:rPr>
      </w:pPr>
      <w:r>
        <w:rPr>
          <w:rFonts w:ascii="Times New Roman" w:eastAsia="Times New Roman" w:hAnsi="Times New Roman" w:cs="Times New Roman"/>
          <w:b/>
          <w:sz w:val="28"/>
          <w:szCs w:val="28"/>
          <w:highlight w:val="white"/>
        </w:rPr>
        <w:t>L</w:t>
      </w:r>
      <w:r>
        <w:rPr>
          <w:rFonts w:ascii="Times New Roman" w:eastAsia="Times New Roman" w:hAnsi="Times New Roman" w:cs="Times New Roman"/>
          <w:highlight w:val="white"/>
        </w:rPr>
        <w:t xml:space="preserve">oyal - represent the school positively and encourage teammates with your positive attitude and a willingness to go out of your way to make everyone better </w:t>
      </w:r>
    </w:p>
    <w:p w14:paraId="31FF210C" w14:textId="77777777" w:rsidR="001B6913" w:rsidRDefault="001B6913" w:rsidP="001B6913">
      <w:pPr>
        <w:spacing w:after="160" w:line="259" w:lineRule="auto"/>
        <w:rPr>
          <w:rFonts w:ascii="Times New Roman" w:eastAsia="Times New Roman" w:hAnsi="Times New Roman" w:cs="Times New Roman"/>
          <w:highlight w:val="white"/>
        </w:rPr>
      </w:pPr>
    </w:p>
    <w:p w14:paraId="23A39D5B" w14:textId="77777777" w:rsidR="001B6913" w:rsidRDefault="001B6913" w:rsidP="001B6913">
      <w:pPr>
        <w:spacing w:after="160" w:line="259" w:lineRule="auto"/>
        <w:rPr>
          <w:rFonts w:ascii="Times New Roman" w:eastAsia="Times New Roman" w:hAnsi="Times New Roman" w:cs="Times New Roman"/>
          <w:highlight w:val="white"/>
        </w:rPr>
      </w:pPr>
      <w:r>
        <w:rPr>
          <w:rFonts w:ascii="Times New Roman" w:eastAsia="Times New Roman" w:hAnsi="Times New Roman" w:cs="Times New Roman"/>
          <w:b/>
          <w:sz w:val="28"/>
          <w:szCs w:val="28"/>
          <w:highlight w:val="white"/>
        </w:rPr>
        <w:t>C</w:t>
      </w:r>
      <w:r>
        <w:rPr>
          <w:rFonts w:ascii="Times New Roman" w:eastAsia="Times New Roman" w:hAnsi="Times New Roman" w:cs="Times New Roman"/>
          <w:highlight w:val="white"/>
        </w:rPr>
        <w:t>ompassionate - respect the hard work and dedication of your teammates, coaches, officials, and opponents</w:t>
      </w:r>
    </w:p>
    <w:p w14:paraId="56D87749" w14:textId="77777777" w:rsidR="001B6913" w:rsidRDefault="001B6913" w:rsidP="001B6913">
      <w:pPr>
        <w:spacing w:after="160" w:line="259" w:lineRule="auto"/>
        <w:rPr>
          <w:rFonts w:ascii="Times New Roman" w:eastAsia="Times New Roman" w:hAnsi="Times New Roman" w:cs="Times New Roman"/>
          <w:highlight w:val="white"/>
        </w:rPr>
      </w:pPr>
    </w:p>
    <w:p w14:paraId="49651372" w14:textId="77777777" w:rsidR="001B6913" w:rsidRDefault="001B6913" w:rsidP="001B6913">
      <w:pPr>
        <w:spacing w:after="160" w:line="259" w:lineRule="auto"/>
        <w:rPr>
          <w:rFonts w:ascii="Times New Roman" w:eastAsia="Times New Roman" w:hAnsi="Times New Roman" w:cs="Times New Roman"/>
          <w:highlight w:val="white"/>
        </w:rPr>
      </w:pPr>
      <w:r>
        <w:rPr>
          <w:rFonts w:ascii="Times New Roman" w:eastAsia="Times New Roman" w:hAnsi="Times New Roman" w:cs="Times New Roman"/>
          <w:b/>
          <w:sz w:val="28"/>
          <w:szCs w:val="28"/>
          <w:highlight w:val="white"/>
        </w:rPr>
        <w:t>O</w:t>
      </w:r>
      <w:r>
        <w:rPr>
          <w:rFonts w:ascii="Times New Roman" w:eastAsia="Times New Roman" w:hAnsi="Times New Roman" w:cs="Times New Roman"/>
          <w:highlight w:val="white"/>
        </w:rPr>
        <w:t>ptimistic - approach every challenge with a positive attitude and dedicate yourself to improving on weaknesses and using strengths to make the team more competitive</w:t>
      </w:r>
    </w:p>
    <w:p w14:paraId="45A7D3C8" w14:textId="77777777" w:rsidR="001B6913" w:rsidRDefault="001B6913" w:rsidP="001B6913">
      <w:pPr>
        <w:spacing w:after="160" w:line="259" w:lineRule="auto"/>
        <w:rPr>
          <w:rFonts w:ascii="Times New Roman" w:eastAsia="Times New Roman" w:hAnsi="Times New Roman" w:cs="Times New Roman"/>
          <w:highlight w:val="white"/>
        </w:rPr>
      </w:pPr>
    </w:p>
    <w:p w14:paraId="5274718D" w14:textId="77777777" w:rsidR="001B6913" w:rsidRPr="00B60F54" w:rsidRDefault="001B6913" w:rsidP="00B60F54">
      <w:pPr>
        <w:spacing w:after="160" w:line="259" w:lineRule="auto"/>
      </w:pPr>
      <w:r>
        <w:rPr>
          <w:rFonts w:ascii="Times New Roman" w:eastAsia="Times New Roman" w:hAnsi="Times New Roman" w:cs="Times New Roman"/>
          <w:b/>
          <w:sz w:val="28"/>
          <w:szCs w:val="28"/>
          <w:highlight w:val="white"/>
        </w:rPr>
        <w:lastRenderedPageBreak/>
        <w:t>N</w:t>
      </w:r>
      <w:r>
        <w:rPr>
          <w:rFonts w:ascii="Times New Roman" w:eastAsia="Times New Roman" w:hAnsi="Times New Roman" w:cs="Times New Roman"/>
          <w:highlight w:val="white"/>
        </w:rPr>
        <w:t>oble - respect your school, your team, your sport, and yourself by following the rules, displaying good sportsmanship, and putting the needs of the team above your own</w:t>
      </w:r>
    </w:p>
    <w:p w14:paraId="58351C84" w14:textId="510E21D5" w:rsidR="001B6913" w:rsidRDefault="005C28EC" w:rsidP="00CB09FC">
      <w:pPr>
        <w:jc w:val="center"/>
        <w:rPr>
          <w:b/>
          <w:sz w:val="36"/>
          <w:szCs w:val="36"/>
        </w:rPr>
      </w:pPr>
      <w:r>
        <w:rPr>
          <w:noProof/>
          <w:sz w:val="22"/>
          <w:szCs w:val="22"/>
        </w:rPr>
        <mc:AlternateContent>
          <mc:Choice Requires="wps">
            <w:drawing>
              <wp:anchor distT="0" distB="0" distL="114300" distR="114300" simplePos="0" relativeHeight="251662336" behindDoc="0" locked="0" layoutInCell="1" allowOverlap="1" wp14:anchorId="54F0C804" wp14:editId="3D3F3105">
                <wp:simplePos x="0" y="0"/>
                <wp:positionH relativeFrom="column">
                  <wp:posOffset>-607102</wp:posOffset>
                </wp:positionH>
                <wp:positionV relativeFrom="paragraph">
                  <wp:posOffset>-607102</wp:posOffset>
                </wp:positionV>
                <wp:extent cx="2113613" cy="2893102"/>
                <wp:effectExtent l="0" t="0" r="0" b="2540"/>
                <wp:wrapNone/>
                <wp:docPr id="1339213274" name="Text Box 5"/>
                <wp:cNvGraphicFramePr/>
                <a:graphic xmlns:a="http://schemas.openxmlformats.org/drawingml/2006/main">
                  <a:graphicData uri="http://schemas.microsoft.com/office/word/2010/wordprocessingShape">
                    <wps:wsp>
                      <wps:cNvSpPr txBox="1"/>
                      <wps:spPr>
                        <a:xfrm>
                          <a:off x="0" y="0"/>
                          <a:ext cx="2113613" cy="2893102"/>
                        </a:xfrm>
                        <a:prstGeom prst="rect">
                          <a:avLst/>
                        </a:prstGeom>
                        <a:solidFill>
                          <a:schemeClr val="lt1"/>
                        </a:solidFill>
                        <a:ln w="6350">
                          <a:noFill/>
                        </a:ln>
                      </wps:spPr>
                      <wps:txbx>
                        <w:txbxContent>
                          <w:p w14:paraId="012D1C2A" w14:textId="7085CD91" w:rsidR="005C28EC" w:rsidRDefault="005C28EC" w:rsidP="005C28EC">
                            <w:r>
                              <w:fldChar w:fldCharType="begin"/>
                            </w:r>
                            <w:r>
                              <w:instrText xml:space="preserve"> INCLUDEPICTURE "/Users/ryansmith/Library/Group Containers/UBF8T346G9.ms/WebArchiveCopyPasteTempFiles/com.microsoft.Word/images?q=tbnANd9GcTCjIsrm5Ib1jmDqXEfZ3ytIqxoDt_tH6kDlQ&amp;usqp=CAU" \* MERGEFORMATINET </w:instrText>
                            </w:r>
                            <w:r>
                              <w:fldChar w:fldCharType="separate"/>
                            </w:r>
                            <w:r>
                              <w:rPr>
                                <w:noProof/>
                              </w:rPr>
                              <w:drawing>
                                <wp:inline distT="0" distB="0" distL="0" distR="0" wp14:anchorId="582C2B2F" wp14:editId="7035472C">
                                  <wp:extent cx="2196963" cy="2840594"/>
                                  <wp:effectExtent l="0" t="0" r="635" b="4445"/>
                                  <wp:docPr id="1487008908" name="Picture 6" descr="4,400+ Mens Track Illustrations, Royalty-Free Vector Graphics &amp; Clip Art -  iStock | Young men, Menstruation, Mens under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400+ Mens Track Illustrations, Royalty-Free Vector Graphics &amp; Clip Art -  iStock | Young men, Menstruation, Mens underpa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9188" cy="2882260"/>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0C804" id="_x0000_t202" coordsize="21600,21600" o:spt="202" path="m,l,21600r21600,l21600,xe">
                <v:stroke joinstyle="miter"/>
                <v:path gradientshapeok="t" o:connecttype="rect"/>
              </v:shapetype>
              <v:shape id="Text Box 5" o:spid="_x0000_s1026" type="#_x0000_t202" style="position:absolute;left:0;text-align:left;margin-left:-47.8pt;margin-top:-47.8pt;width:166.45pt;height:22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" fillcolor="white [3201]" stroked="f" strokeweight=".5pt">
                <v:textbox>
                  <w:txbxContent>
                    <w:p w14:paraId="012D1C2A" w14:textId="7085CD91" w:rsidR="005C28EC" w:rsidRDefault="005C28EC" w:rsidP="005C28EC">
                      <w:r>
                        <w:fldChar w:fldCharType="begin"/>
                      </w:r>
                      <w:r>
                        <w:instrText xml:space="preserve"> INCLUDEPICTURE "/Users/ryansmith/Library/Group Containers/UBF8T346G9.ms/WebArchiveCopyPasteTempFiles/com.microsoft.Word/images?q=tbnANd9GcTCjIsrm5Ib1jmDqXEfZ3ytIqxoDt_tH6kDlQ&amp;usqp=CAU" \* MERGEFORMATINET </w:instrText>
                      </w:r>
                      <w:r>
                        <w:fldChar w:fldCharType="separate"/>
                      </w:r>
                      <w:r>
                        <w:rPr>
                          <w:noProof/>
                        </w:rPr>
                        <w:drawing>
                          <wp:inline distT="0" distB="0" distL="0" distR="0" wp14:anchorId="582C2B2F" wp14:editId="7035472C">
                            <wp:extent cx="2196963" cy="2840594"/>
                            <wp:effectExtent l="0" t="0" r="635" b="4445"/>
                            <wp:docPr id="1487008908" name="Picture 6" descr="4,400+ Mens Track Illustrations, Royalty-Free Vector Graphics &amp; Clip Art -  iStock | Young men, Menstruation, Mens under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400+ Mens Track Illustrations, Royalty-Free Vector Graphics &amp; Clip Art -  iStock | Young men, Menstruation, Mens underpa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9188" cy="2882260"/>
                                    </a:xfrm>
                                    <a:prstGeom prst="rect">
                                      <a:avLst/>
                                    </a:prstGeom>
                                    <a:noFill/>
                                    <a:ln>
                                      <a:noFill/>
                                    </a:ln>
                                  </pic:spPr>
                                </pic:pic>
                              </a:graphicData>
                            </a:graphic>
                          </wp:inline>
                        </w:drawing>
                      </w:r>
                      <w:r>
                        <w:fldChar w:fldCharType="end"/>
                      </w:r>
                    </w:p>
                  </w:txbxContent>
                </v:textbox>
              </v:shape>
            </w:pict>
          </mc:Fallback>
        </mc:AlternateContent>
      </w:r>
      <w:r>
        <w:rPr>
          <w:noProof/>
          <w:sz w:val="22"/>
          <w:szCs w:val="22"/>
        </w:rPr>
        <mc:AlternateContent>
          <mc:Choice Requires="wps">
            <w:drawing>
              <wp:anchor distT="0" distB="0" distL="114300" distR="114300" simplePos="0" relativeHeight="251666432" behindDoc="0" locked="0" layoutInCell="1" allowOverlap="1" wp14:anchorId="5231779C" wp14:editId="3EF63F75">
                <wp:simplePos x="0" y="0"/>
                <wp:positionH relativeFrom="column">
                  <wp:posOffset>4512040</wp:posOffset>
                </wp:positionH>
                <wp:positionV relativeFrom="paragraph">
                  <wp:posOffset>-607102</wp:posOffset>
                </wp:positionV>
                <wp:extent cx="2068528" cy="2990538"/>
                <wp:effectExtent l="0" t="0" r="1905" b="0"/>
                <wp:wrapNone/>
                <wp:docPr id="2080653954" name="Text Box 5"/>
                <wp:cNvGraphicFramePr/>
                <a:graphic xmlns:a="http://schemas.openxmlformats.org/drawingml/2006/main">
                  <a:graphicData uri="http://schemas.microsoft.com/office/word/2010/wordprocessingShape">
                    <wps:wsp>
                      <wps:cNvSpPr txBox="1"/>
                      <wps:spPr>
                        <a:xfrm>
                          <a:off x="0" y="0"/>
                          <a:ext cx="2068528" cy="2990538"/>
                        </a:xfrm>
                        <a:prstGeom prst="rect">
                          <a:avLst/>
                        </a:prstGeom>
                        <a:solidFill>
                          <a:schemeClr val="lt1"/>
                        </a:solidFill>
                        <a:ln w="6350">
                          <a:noFill/>
                        </a:ln>
                      </wps:spPr>
                      <wps:txbx>
                        <w:txbxContent>
                          <w:p w14:paraId="67B0FB89" w14:textId="7C133965" w:rsidR="005C28EC" w:rsidRDefault="005C28EC" w:rsidP="005C28EC">
                            <w:r>
                              <w:fldChar w:fldCharType="begin"/>
                            </w:r>
                            <w:r>
                              <w:instrText xml:space="preserve"> INCLUDEPICTURE "/Users/ryansmith/Library/Group Containers/UBF8T346G9.ms/WebArchiveCopyPasteTempFiles/com.microsoft.Word/2Q==" \* MERGEFORMATINET </w:instrText>
                            </w:r>
                            <w:r>
                              <w:fldChar w:fldCharType="separate"/>
                            </w:r>
                            <w:r>
                              <w:rPr>
                                <w:noProof/>
                              </w:rPr>
                              <w:drawing>
                                <wp:inline distT="0" distB="0" distL="0" distR="0" wp14:anchorId="35A47DFA" wp14:editId="28977D8E">
                                  <wp:extent cx="1926236" cy="2787650"/>
                                  <wp:effectExtent l="0" t="0" r="4445" b="0"/>
                                  <wp:docPr id="1792687271" name="Picture 7" descr="Black White Illustration American Football Player Stock Vector (Royalty  Free) 1498333382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ack White Illustration American Football Player Stock Vector (Royalty  Free) 1498333382 | Shutter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1003" cy="2809021"/>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1779C" id="_x0000_s1027" type="#_x0000_t202" style="position:absolute;left:0;text-align:left;margin-left:355.3pt;margin-top:-47.8pt;width:162.9pt;height:2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" fillcolor="white [3201]" stroked="f" strokeweight=".5pt">
                <v:textbox>
                  <w:txbxContent>
                    <w:p w14:paraId="67B0FB89" w14:textId="7C133965" w:rsidR="005C28EC" w:rsidRDefault="005C28EC" w:rsidP="005C28EC">
                      <w:r>
                        <w:fldChar w:fldCharType="begin"/>
                      </w:r>
                      <w:r>
                        <w:instrText xml:space="preserve"> INCLUDEPICTURE "/Users/ryansmith/Library/Group Containers/UBF8T346G9.ms/WebArchiveCopyPasteTempFiles/com.microsoft.Word/2Q==" \* MERGEFORMATINET </w:instrText>
                      </w:r>
                      <w:r>
                        <w:fldChar w:fldCharType="separate"/>
                      </w:r>
                      <w:r>
                        <w:rPr>
                          <w:noProof/>
                        </w:rPr>
                        <w:drawing>
                          <wp:inline distT="0" distB="0" distL="0" distR="0" wp14:anchorId="35A47DFA" wp14:editId="28977D8E">
                            <wp:extent cx="1926236" cy="2787650"/>
                            <wp:effectExtent l="0" t="0" r="4445" b="0"/>
                            <wp:docPr id="1792687271" name="Picture 7" descr="Black White Illustration American Football Player Stock Vector (Royalty  Free) 1498333382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ack White Illustration American Football Player Stock Vector (Royalty  Free) 1498333382 | Shuttersto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1003" cy="2809021"/>
                                    </a:xfrm>
                                    <a:prstGeom prst="rect">
                                      <a:avLst/>
                                    </a:prstGeom>
                                    <a:noFill/>
                                    <a:ln>
                                      <a:noFill/>
                                    </a:ln>
                                  </pic:spPr>
                                </pic:pic>
                              </a:graphicData>
                            </a:graphic>
                          </wp:inline>
                        </w:drawing>
                      </w:r>
                      <w:r>
                        <w:fldChar w:fldCharType="end"/>
                      </w:r>
                    </w:p>
                  </w:txbxContent>
                </v:textbox>
              </v:shape>
            </w:pict>
          </mc:Fallback>
        </mc:AlternateContent>
      </w:r>
      <w:r w:rsidR="001B6913" w:rsidRPr="00CF0DF5">
        <w:rPr>
          <w:rFonts w:ascii="Times New Roman" w:eastAsia="Times New Roman" w:hAnsi="Times New Roman" w:cs="Times New Roman"/>
          <w:noProof/>
          <w:color w:val="385623"/>
        </w:rPr>
        <w:drawing>
          <wp:inline distT="0" distB="0" distL="0" distR="0" wp14:anchorId="3E04B673" wp14:editId="55D836C3">
            <wp:extent cx="914400" cy="9301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1563" cy="957758"/>
                    </a:xfrm>
                    <a:prstGeom prst="rect">
                      <a:avLst/>
                    </a:prstGeom>
                  </pic:spPr>
                </pic:pic>
              </a:graphicData>
            </a:graphic>
          </wp:inline>
        </w:drawing>
      </w:r>
    </w:p>
    <w:p w14:paraId="0893DC2F" w14:textId="4375EEEC" w:rsidR="001B6913" w:rsidRDefault="001B6913" w:rsidP="00CB09FC">
      <w:pPr>
        <w:jc w:val="center"/>
        <w:rPr>
          <w:b/>
          <w:sz w:val="36"/>
          <w:szCs w:val="36"/>
        </w:rPr>
      </w:pPr>
      <w:r>
        <w:rPr>
          <w:b/>
          <w:sz w:val="36"/>
          <w:szCs w:val="36"/>
        </w:rPr>
        <w:t>Falcon Athletics 20</w:t>
      </w:r>
      <w:r w:rsidR="00370317">
        <w:rPr>
          <w:b/>
          <w:sz w:val="36"/>
          <w:szCs w:val="36"/>
        </w:rPr>
        <w:t>2</w:t>
      </w:r>
      <w:r w:rsidR="008F120A">
        <w:rPr>
          <w:b/>
          <w:sz w:val="36"/>
          <w:szCs w:val="36"/>
        </w:rPr>
        <w:t>3</w:t>
      </w:r>
      <w:r>
        <w:rPr>
          <w:b/>
          <w:sz w:val="36"/>
          <w:szCs w:val="36"/>
        </w:rPr>
        <w:t xml:space="preserve"> - 202</w:t>
      </w:r>
      <w:r w:rsidR="008F120A">
        <w:rPr>
          <w:b/>
          <w:sz w:val="36"/>
          <w:szCs w:val="36"/>
        </w:rPr>
        <w:t>4</w:t>
      </w:r>
    </w:p>
    <w:p w14:paraId="2B729D97" w14:textId="77777777" w:rsidR="001B6913" w:rsidRDefault="001B6913" w:rsidP="001B6913"/>
    <w:p w14:paraId="67146B44" w14:textId="03182F62" w:rsidR="001B6913" w:rsidRDefault="001B6913" w:rsidP="005C28EC">
      <w:pPr>
        <w:jc w:val="center"/>
        <w:rPr>
          <w:b/>
        </w:rPr>
      </w:pPr>
      <w:r>
        <w:rPr>
          <w:b/>
        </w:rPr>
        <w:t>FALL</w:t>
      </w:r>
    </w:p>
    <w:p w14:paraId="1563FF80" w14:textId="72FC934C" w:rsidR="001B6913" w:rsidRDefault="005C28EC" w:rsidP="005C28EC">
      <w:pPr>
        <w:ind w:firstLine="720"/>
      </w:pPr>
      <w:r>
        <w:t xml:space="preserve">                                                                  </w:t>
      </w:r>
      <w:r w:rsidR="001B6913">
        <w:t>Football</w:t>
      </w:r>
    </w:p>
    <w:p w14:paraId="384D8547" w14:textId="2A5E5791" w:rsidR="001B6913" w:rsidRDefault="005C28EC" w:rsidP="005C28EC">
      <w:pPr>
        <w:ind w:firstLine="720"/>
      </w:pPr>
      <w:r>
        <w:t xml:space="preserve">             </w:t>
      </w:r>
      <w:r>
        <w:tab/>
      </w:r>
      <w:r>
        <w:tab/>
      </w:r>
      <w:r>
        <w:tab/>
      </w:r>
      <w:r>
        <w:tab/>
        <w:t xml:space="preserve">         </w:t>
      </w:r>
      <w:r w:rsidR="001B6913">
        <w:t>Cross Country</w:t>
      </w:r>
    </w:p>
    <w:p w14:paraId="177E2EBA" w14:textId="672763F9" w:rsidR="001B6913" w:rsidRDefault="005C28EC" w:rsidP="005C28EC">
      <w:pPr>
        <w:jc w:val="center"/>
      </w:pPr>
      <w:r>
        <w:t xml:space="preserve">  </w:t>
      </w:r>
      <w:r w:rsidR="001B6913">
        <w:t>Soccer</w:t>
      </w:r>
    </w:p>
    <w:p w14:paraId="5ED3654B" w14:textId="631D40C7" w:rsidR="001B6913" w:rsidRDefault="005C28EC" w:rsidP="005C28EC">
      <w:pPr>
        <w:jc w:val="center"/>
      </w:pPr>
      <w:r>
        <w:t xml:space="preserve">  </w:t>
      </w:r>
      <w:r w:rsidR="001B6913">
        <w:t>Cheerleading</w:t>
      </w:r>
    </w:p>
    <w:p w14:paraId="6EE1D246" w14:textId="070DAF0A" w:rsidR="001B6913" w:rsidRDefault="001B6913" w:rsidP="005C28EC">
      <w:pPr>
        <w:jc w:val="center"/>
      </w:pPr>
    </w:p>
    <w:p w14:paraId="684CB413" w14:textId="1E6105E3" w:rsidR="001B6913" w:rsidRDefault="001B6913" w:rsidP="005C28EC">
      <w:pPr>
        <w:jc w:val="center"/>
        <w:rPr>
          <w:b/>
        </w:rPr>
      </w:pPr>
      <w:r>
        <w:rPr>
          <w:b/>
        </w:rPr>
        <w:t>Winter</w:t>
      </w:r>
    </w:p>
    <w:p w14:paraId="1799AF5A" w14:textId="3BF0A254" w:rsidR="001B6913" w:rsidRDefault="001B6913" w:rsidP="005C28EC">
      <w:pPr>
        <w:jc w:val="center"/>
      </w:pPr>
      <w:r>
        <w:t>Basketbal</w:t>
      </w:r>
      <w:r w:rsidR="00BB46CF">
        <w:t>l</w:t>
      </w:r>
    </w:p>
    <w:p w14:paraId="7DE8C09F" w14:textId="19903C0C" w:rsidR="001B6913" w:rsidRDefault="001B6913" w:rsidP="005C28EC">
      <w:pPr>
        <w:jc w:val="center"/>
      </w:pPr>
      <w:r>
        <w:t>Cheerleading</w:t>
      </w:r>
    </w:p>
    <w:p w14:paraId="6532850D" w14:textId="4EDEDA24" w:rsidR="001B6913" w:rsidRDefault="001B6913" w:rsidP="005C28EC">
      <w:pPr>
        <w:jc w:val="center"/>
      </w:pPr>
    </w:p>
    <w:p w14:paraId="5E273623" w14:textId="6BBBDABE" w:rsidR="001B6913" w:rsidRDefault="001B6913" w:rsidP="005C28EC">
      <w:pPr>
        <w:jc w:val="center"/>
        <w:rPr>
          <w:b/>
        </w:rPr>
      </w:pPr>
      <w:r>
        <w:rPr>
          <w:b/>
        </w:rPr>
        <w:t>Spring</w:t>
      </w:r>
    </w:p>
    <w:p w14:paraId="2154C491" w14:textId="4D5C4F6E" w:rsidR="001B6913" w:rsidRDefault="001B6913" w:rsidP="005C28EC">
      <w:pPr>
        <w:jc w:val="center"/>
      </w:pPr>
      <w:r>
        <w:t>Track</w:t>
      </w:r>
    </w:p>
    <w:p w14:paraId="333C524B" w14:textId="0290B24C" w:rsidR="001B6913" w:rsidRDefault="005C28EC">
      <w:pPr>
        <w:rPr>
          <w:sz w:val="22"/>
          <w:szCs w:val="22"/>
        </w:rPr>
      </w:pPr>
      <w:r>
        <w:rPr>
          <w:noProof/>
          <w:sz w:val="22"/>
          <w:szCs w:val="22"/>
        </w:rPr>
        <mc:AlternateContent>
          <mc:Choice Requires="wps">
            <w:drawing>
              <wp:anchor distT="0" distB="0" distL="114300" distR="114300" simplePos="0" relativeHeight="251660288" behindDoc="0" locked="0" layoutInCell="1" allowOverlap="1" wp14:anchorId="5F36556B" wp14:editId="32090F7B">
                <wp:simplePos x="0" y="0"/>
                <wp:positionH relativeFrom="column">
                  <wp:posOffset>-749508</wp:posOffset>
                </wp:positionH>
                <wp:positionV relativeFrom="paragraph">
                  <wp:posOffset>270323</wp:posOffset>
                </wp:positionV>
                <wp:extent cx="1986082" cy="3192780"/>
                <wp:effectExtent l="0" t="0" r="0" b="0"/>
                <wp:wrapNone/>
                <wp:docPr id="257620346" name="Text Box 5"/>
                <wp:cNvGraphicFramePr/>
                <a:graphic xmlns:a="http://schemas.openxmlformats.org/drawingml/2006/main">
                  <a:graphicData uri="http://schemas.microsoft.com/office/word/2010/wordprocessingShape">
                    <wps:wsp>
                      <wps:cNvSpPr txBox="1"/>
                      <wps:spPr>
                        <a:xfrm>
                          <a:off x="0" y="0"/>
                          <a:ext cx="1986082" cy="3192780"/>
                        </a:xfrm>
                        <a:prstGeom prst="rect">
                          <a:avLst/>
                        </a:prstGeom>
                        <a:solidFill>
                          <a:schemeClr val="lt1"/>
                        </a:solidFill>
                        <a:ln w="6350">
                          <a:noFill/>
                        </a:ln>
                      </wps:spPr>
                      <wps:txbx>
                        <w:txbxContent>
                          <w:p w14:paraId="5C480EE4" w14:textId="6AF4A60F" w:rsidR="005C28EC" w:rsidRDefault="005C28EC">
                            <w:r>
                              <w:fldChar w:fldCharType="begin"/>
                            </w:r>
                            <w:r>
                              <w:instrText xml:space="preserve"> INCLUDEPICTURE "/Users/ryansmith/Library/Group Containers/UBF8T346G9.ms/WebArchiveCopyPasteTempFiles/com.microsoft.Word/PIgAV6P0f0lcqZZOcrVW2z7NmTqWDNhzGiBIgWVkdiTYN3AAtM9pzw0AdvyIyMjIyMjIyMjIyMjIyN88Q9XgIUOgScYVgAAAABJRU5ErkJggg==" \* MERGEFORMATINET </w:instrText>
                            </w:r>
                            <w:r>
                              <w:fldChar w:fldCharType="separate"/>
                            </w:r>
                            <w:r>
                              <w:rPr>
                                <w:noProof/>
                              </w:rPr>
                              <w:drawing>
                                <wp:inline distT="0" distB="0" distL="0" distR="0" wp14:anchorId="59C0E72A" wp14:editId="4300DB53">
                                  <wp:extent cx="1810209" cy="3335312"/>
                                  <wp:effectExtent l="0" t="0" r="6350" b="5080"/>
                                  <wp:docPr id="1394687539" name="Picture 8" descr="Premium Vector | Soccer player with ball black isolated image on white  background template for football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emium Vector | Soccer player with ball black isolated image on white  background template for football concep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8138" cy="3386771"/>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6556B" id="_x0000_s1028" type="#_x0000_t202" style="position:absolute;margin-left:-59pt;margin-top:21.3pt;width:156.4pt;height:25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" fillcolor="white [3201]" stroked="f" strokeweight=".5pt">
                <v:textbox>
                  <w:txbxContent>
                    <w:p w14:paraId="5C480EE4" w14:textId="6AF4A60F" w:rsidR="005C28EC" w:rsidRDefault="005C28EC">
                      <w:r>
                        <w:fldChar w:fldCharType="begin"/>
                      </w:r>
                      <w:r>
                        <w:instrText xml:space="preserve"> INCLUDEPICTURE "/Users/ryansmith/Library/Group Containers/UBF8T346G9.ms/WebArchiveCopyPasteTempFiles/com.microsoft.Word/PIgAV6P0f0lcqZZOcrVW2z7NmTqWDNhzGiBIgWVkdiTYN3AAtM9pzw0AdvyIyMjIyMjIyMjIyMjIyN88Q9XgIUOgScYVgAAAABJRU5ErkJggg==" \* MERGEFORMATINET </w:instrText>
                      </w:r>
                      <w:r>
                        <w:fldChar w:fldCharType="separate"/>
                      </w:r>
                      <w:r>
                        <w:rPr>
                          <w:noProof/>
                        </w:rPr>
                        <w:drawing>
                          <wp:inline distT="0" distB="0" distL="0" distR="0" wp14:anchorId="59C0E72A" wp14:editId="4300DB53">
                            <wp:extent cx="1810209" cy="3335312"/>
                            <wp:effectExtent l="0" t="0" r="6350" b="5080"/>
                            <wp:docPr id="1394687539" name="Picture 8" descr="Premium Vector | Soccer player with ball black isolated image on white  background template for football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emium Vector | Soccer player with ball black isolated image on white  background template for football concep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8138" cy="3386771"/>
                                    </a:xfrm>
                                    <a:prstGeom prst="rect">
                                      <a:avLst/>
                                    </a:prstGeom>
                                    <a:noFill/>
                                    <a:ln>
                                      <a:noFill/>
                                    </a:ln>
                                  </pic:spPr>
                                </pic:pic>
                              </a:graphicData>
                            </a:graphic>
                          </wp:inline>
                        </w:drawing>
                      </w:r>
                      <w:r>
                        <w:fldChar w:fldCharType="end"/>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B387D80" wp14:editId="440A791A">
                <wp:simplePos x="0" y="0"/>
                <wp:positionH relativeFrom="column">
                  <wp:posOffset>1454046</wp:posOffset>
                </wp:positionH>
                <wp:positionV relativeFrom="paragraph">
                  <wp:posOffset>150401</wp:posOffset>
                </wp:positionV>
                <wp:extent cx="2600314" cy="3312702"/>
                <wp:effectExtent l="0" t="0" r="3810" b="2540"/>
                <wp:wrapNone/>
                <wp:docPr id="1484459325" name="Text Box 3"/>
                <wp:cNvGraphicFramePr/>
                <a:graphic xmlns:a="http://schemas.openxmlformats.org/drawingml/2006/main">
                  <a:graphicData uri="http://schemas.microsoft.com/office/word/2010/wordprocessingShape">
                    <wps:wsp>
                      <wps:cNvSpPr txBox="1"/>
                      <wps:spPr>
                        <a:xfrm>
                          <a:off x="0" y="0"/>
                          <a:ext cx="2600314" cy="3312702"/>
                        </a:xfrm>
                        <a:prstGeom prst="rect">
                          <a:avLst/>
                        </a:prstGeom>
                        <a:solidFill>
                          <a:schemeClr val="lt1"/>
                        </a:solidFill>
                        <a:ln w="6350">
                          <a:noFill/>
                        </a:ln>
                      </wps:spPr>
                      <wps:txbx>
                        <w:txbxContent>
                          <w:p w14:paraId="6292A648" w14:textId="5AC5816C" w:rsidR="005C28EC" w:rsidRDefault="005C28EC">
                            <w:r>
                              <w:fldChar w:fldCharType="begin"/>
                            </w:r>
                            <w:r>
                              <w:instrText xml:space="preserve"> INCLUDEPICTURE "/Users/ryansmith/Library/Group Containers/UBF8T346G9.ms/WebArchiveCopyPasteTempFiles/com.microsoft.Word/highlighted-line-art-basketball-player-dribbling-ball-silhouettes-players-dribble-white-background-175664867.jpg" \* MERGEFORMATINET </w:instrText>
                            </w:r>
                            <w:r>
                              <w:fldChar w:fldCharType="separate"/>
                            </w:r>
                            <w:r>
                              <w:rPr>
                                <w:noProof/>
                              </w:rPr>
                              <w:drawing>
                                <wp:inline distT="0" distB="0" distL="0" distR="0" wp14:anchorId="6602F56F" wp14:editId="76A1CD3D">
                                  <wp:extent cx="2430042" cy="3102964"/>
                                  <wp:effectExtent l="0" t="0" r="0" b="0"/>
                                  <wp:docPr id="1031160402" name="Picture 9" descr="Highlighted Line Art Basketball Player are Dribbling the Ball Stock Vector  - Illustration of black, players: 17566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ighlighted Line Art Basketball Player are Dribbling the Ball Stock Vector  - Illustration of black, players: 1756648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5997" cy="3148875"/>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87D80" id="Text Box 3" o:spid="_x0000_s1029" type="#_x0000_t202" style="position:absolute;margin-left:114.5pt;margin-top:11.85pt;width:204.75pt;height:26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" fillcolor="white [3201]" stroked="f" strokeweight=".5pt">
                <v:textbox>
                  <w:txbxContent>
                    <w:p w14:paraId="6292A648" w14:textId="5AC5816C" w:rsidR="005C28EC" w:rsidRDefault="005C28EC">
                      <w:r>
                        <w:fldChar w:fldCharType="begin"/>
                      </w:r>
                      <w:r>
                        <w:instrText xml:space="preserve"> INCLUDEPICTURE "/Users/ryansmith/Library/Group Containers/UBF8T346G9.ms/WebArchiveCopyPasteTempFiles/com.microsoft.Word/highlighted-line-art-basketball-player-dribbling-ball-silhouettes-players-dribble-white-background-175664867.jpg" \* MERGEFORMATINET </w:instrText>
                      </w:r>
                      <w:r>
                        <w:fldChar w:fldCharType="separate"/>
                      </w:r>
                      <w:r>
                        <w:rPr>
                          <w:noProof/>
                        </w:rPr>
                        <w:drawing>
                          <wp:inline distT="0" distB="0" distL="0" distR="0" wp14:anchorId="6602F56F" wp14:editId="76A1CD3D">
                            <wp:extent cx="2430042" cy="3102964"/>
                            <wp:effectExtent l="0" t="0" r="0" b="0"/>
                            <wp:docPr id="1031160402" name="Picture 9" descr="Highlighted Line Art Basketball Player are Dribbling the Ball Stock Vector  - Illustration of black, players: 17566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ighlighted Line Art Basketball Player are Dribbling the Ball Stock Vector  - Illustration of black, players: 1756648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5997" cy="3148875"/>
                                    </a:xfrm>
                                    <a:prstGeom prst="rect">
                                      <a:avLst/>
                                    </a:prstGeom>
                                    <a:noFill/>
                                    <a:ln>
                                      <a:noFill/>
                                    </a:ln>
                                  </pic:spPr>
                                </pic:pic>
                              </a:graphicData>
                            </a:graphic>
                          </wp:inline>
                        </w:drawing>
                      </w:r>
                      <w:r>
                        <w:fldChar w:fldCharType="end"/>
                      </w:r>
                    </w:p>
                  </w:txbxContent>
                </v:textbox>
              </v:shape>
            </w:pict>
          </mc:Fallback>
        </mc:AlternateContent>
      </w:r>
    </w:p>
    <w:p w14:paraId="2C2DCCA2" w14:textId="413DFFF2" w:rsidR="00CB09FC" w:rsidRDefault="005C28EC">
      <w:pPr>
        <w:rPr>
          <w:sz w:val="22"/>
          <w:szCs w:val="22"/>
        </w:rPr>
      </w:pPr>
      <w:r>
        <w:rPr>
          <w:noProof/>
          <w:sz w:val="22"/>
          <w:szCs w:val="22"/>
        </w:rPr>
        <mc:AlternateContent>
          <mc:Choice Requires="wps">
            <w:drawing>
              <wp:anchor distT="0" distB="0" distL="114300" distR="114300" simplePos="0" relativeHeight="251664384" behindDoc="0" locked="0" layoutInCell="1" allowOverlap="1" wp14:anchorId="490E3655" wp14:editId="5BAD7F56">
                <wp:simplePos x="0" y="0"/>
                <wp:positionH relativeFrom="column">
                  <wp:posOffset>4264702</wp:posOffset>
                </wp:positionH>
                <wp:positionV relativeFrom="paragraph">
                  <wp:posOffset>99508</wp:posOffset>
                </wp:positionV>
                <wp:extent cx="2203408" cy="3192905"/>
                <wp:effectExtent l="0" t="0" r="0" b="0"/>
                <wp:wrapNone/>
                <wp:docPr id="1810098272" name="Text Box 5"/>
                <wp:cNvGraphicFramePr/>
                <a:graphic xmlns:a="http://schemas.openxmlformats.org/drawingml/2006/main">
                  <a:graphicData uri="http://schemas.microsoft.com/office/word/2010/wordprocessingShape">
                    <wps:wsp>
                      <wps:cNvSpPr txBox="1"/>
                      <wps:spPr>
                        <a:xfrm>
                          <a:off x="0" y="0"/>
                          <a:ext cx="2203408" cy="3192905"/>
                        </a:xfrm>
                        <a:prstGeom prst="rect">
                          <a:avLst/>
                        </a:prstGeom>
                        <a:solidFill>
                          <a:schemeClr val="lt1"/>
                        </a:solidFill>
                        <a:ln w="6350">
                          <a:noFill/>
                        </a:ln>
                      </wps:spPr>
                      <wps:txbx>
                        <w:txbxContent>
                          <w:p w14:paraId="0C75C79A" w14:textId="0420FC51" w:rsidR="005C28EC" w:rsidRDefault="005C28EC" w:rsidP="005C28EC">
                            <w:pPr>
                              <w:jc w:val="center"/>
                            </w:pPr>
                            <w:r>
                              <w:fldChar w:fldCharType="begin"/>
                            </w:r>
                            <w:r>
                              <w:instrText xml:space="preserve"> INCLUDEPICTURE "/Users/ryansmith/Library/Group Containers/UBF8T346G9.ms/WebArchiveCopyPasteTempFiles/com.microsoft.Word/Cheerleader-cheer-megaphone-clipart-black-and-white-free.jpg" \* MERGEFORMATINET </w:instrText>
                            </w:r>
                            <w:r>
                              <w:fldChar w:fldCharType="separate"/>
                            </w:r>
                            <w:r>
                              <w:rPr>
                                <w:noProof/>
                              </w:rPr>
                              <w:drawing>
                                <wp:inline distT="0" distB="0" distL="0" distR="0" wp14:anchorId="338CFDAB" wp14:editId="53D88191">
                                  <wp:extent cx="1811693" cy="2540833"/>
                                  <wp:effectExtent l="0" t="0" r="4445" b="0"/>
                                  <wp:docPr id="1279529656" name="Picture 10" descr="Cheerleader cheer megaphone clipart black and white free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eerleader cheer megaphone clipart black and white free - Cliparti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0715" cy="2595560"/>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E3655" id="_x0000_s1030" type="#_x0000_t202" style="position:absolute;margin-left:335.8pt;margin-top:7.85pt;width:173.5pt;height:25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" fillcolor="white [3201]" stroked="f" strokeweight=".5pt">
                <v:textbox>
                  <w:txbxContent>
                    <w:p w14:paraId="0C75C79A" w14:textId="0420FC51" w:rsidR="005C28EC" w:rsidRDefault="005C28EC" w:rsidP="005C28EC">
                      <w:pPr>
                        <w:jc w:val="center"/>
                      </w:pPr>
                      <w:r>
                        <w:fldChar w:fldCharType="begin"/>
                      </w:r>
                      <w:r>
                        <w:instrText xml:space="preserve"> INCLUDEPICTURE "/Users/ryansmith/Library/Group Containers/UBF8T346G9.ms/WebArchiveCopyPasteTempFiles/com.microsoft.Word/Cheerleader-cheer-megaphone-clipart-black-and-white-free.jpg" \* MERGEFORMATINET </w:instrText>
                      </w:r>
                      <w:r>
                        <w:fldChar w:fldCharType="separate"/>
                      </w:r>
                      <w:r>
                        <w:rPr>
                          <w:noProof/>
                        </w:rPr>
                        <w:drawing>
                          <wp:inline distT="0" distB="0" distL="0" distR="0" wp14:anchorId="338CFDAB" wp14:editId="53D88191">
                            <wp:extent cx="1811693" cy="2540833"/>
                            <wp:effectExtent l="0" t="0" r="4445" b="0"/>
                            <wp:docPr id="1279529656" name="Picture 10" descr="Cheerleader cheer megaphone clipart black and white free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eerleader cheer megaphone clipart black and white free - Cliparti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0715" cy="2595560"/>
                                    </a:xfrm>
                                    <a:prstGeom prst="rect">
                                      <a:avLst/>
                                    </a:prstGeom>
                                    <a:noFill/>
                                    <a:ln>
                                      <a:noFill/>
                                    </a:ln>
                                  </pic:spPr>
                                </pic:pic>
                              </a:graphicData>
                            </a:graphic>
                          </wp:inline>
                        </w:drawing>
                      </w:r>
                      <w:r>
                        <w:fldChar w:fldCharType="end"/>
                      </w:r>
                    </w:p>
                  </w:txbxContent>
                </v:textbox>
              </v:shape>
            </w:pict>
          </mc:Fallback>
        </mc:AlternateContent>
      </w:r>
    </w:p>
    <w:p w14:paraId="74101DF8" w14:textId="2F3CECBE" w:rsidR="00CB09FC" w:rsidRDefault="00CB09FC">
      <w:pPr>
        <w:rPr>
          <w:sz w:val="22"/>
          <w:szCs w:val="22"/>
        </w:rPr>
      </w:pPr>
    </w:p>
    <w:p w14:paraId="295A98FF" w14:textId="76CEE5FA" w:rsidR="00CB09FC" w:rsidRDefault="00CB09FC">
      <w:pPr>
        <w:rPr>
          <w:sz w:val="22"/>
          <w:szCs w:val="22"/>
        </w:rPr>
      </w:pPr>
    </w:p>
    <w:p w14:paraId="13AC49AD" w14:textId="1DD95E61" w:rsidR="00CB09FC" w:rsidRDefault="00CB09FC">
      <w:pPr>
        <w:rPr>
          <w:sz w:val="22"/>
          <w:szCs w:val="22"/>
        </w:rPr>
      </w:pPr>
    </w:p>
    <w:p w14:paraId="53933FEC" w14:textId="77777777" w:rsidR="00CB09FC" w:rsidRDefault="00CB09FC">
      <w:pPr>
        <w:rPr>
          <w:sz w:val="22"/>
          <w:szCs w:val="22"/>
        </w:rPr>
      </w:pPr>
    </w:p>
    <w:p w14:paraId="530824EA" w14:textId="130D06A1" w:rsidR="00CB09FC" w:rsidRDefault="00CB09FC">
      <w:pPr>
        <w:rPr>
          <w:sz w:val="22"/>
          <w:szCs w:val="22"/>
        </w:rPr>
      </w:pPr>
    </w:p>
    <w:p w14:paraId="7A7CF939" w14:textId="77777777" w:rsidR="00CB09FC" w:rsidRDefault="00CB09FC">
      <w:pPr>
        <w:rPr>
          <w:sz w:val="22"/>
          <w:szCs w:val="22"/>
        </w:rPr>
      </w:pPr>
    </w:p>
    <w:p w14:paraId="27720635" w14:textId="77777777" w:rsidR="00CB09FC" w:rsidRDefault="00CB09FC">
      <w:pPr>
        <w:rPr>
          <w:sz w:val="22"/>
          <w:szCs w:val="22"/>
        </w:rPr>
      </w:pPr>
    </w:p>
    <w:p w14:paraId="5C64D487" w14:textId="77777777" w:rsidR="00CB09FC" w:rsidRDefault="00CB09FC">
      <w:pPr>
        <w:rPr>
          <w:sz w:val="22"/>
          <w:szCs w:val="22"/>
        </w:rPr>
      </w:pPr>
    </w:p>
    <w:p w14:paraId="233A1E81" w14:textId="77777777" w:rsidR="00CB09FC" w:rsidRDefault="00CB09FC">
      <w:pPr>
        <w:rPr>
          <w:sz w:val="22"/>
          <w:szCs w:val="22"/>
        </w:rPr>
      </w:pPr>
    </w:p>
    <w:p w14:paraId="07B0FE14" w14:textId="77777777" w:rsidR="00CB09FC" w:rsidRDefault="00CB09FC">
      <w:pPr>
        <w:rPr>
          <w:sz w:val="22"/>
          <w:szCs w:val="22"/>
        </w:rPr>
      </w:pPr>
    </w:p>
    <w:p w14:paraId="2C0FF61F" w14:textId="77777777" w:rsidR="00CB09FC" w:rsidRDefault="00CB09FC">
      <w:pPr>
        <w:rPr>
          <w:sz w:val="22"/>
          <w:szCs w:val="22"/>
        </w:rPr>
      </w:pPr>
    </w:p>
    <w:p w14:paraId="7B61C738" w14:textId="77777777" w:rsidR="00CB09FC" w:rsidRDefault="00CB09FC">
      <w:pPr>
        <w:rPr>
          <w:sz w:val="22"/>
          <w:szCs w:val="22"/>
        </w:rPr>
      </w:pPr>
    </w:p>
    <w:p w14:paraId="7124A5E1" w14:textId="77777777" w:rsidR="00CB09FC" w:rsidRDefault="00CB09FC">
      <w:pPr>
        <w:rPr>
          <w:sz w:val="22"/>
          <w:szCs w:val="22"/>
        </w:rPr>
      </w:pPr>
    </w:p>
    <w:p w14:paraId="25FC905E" w14:textId="5C5FA866" w:rsidR="00CB09FC" w:rsidRDefault="00CB09FC">
      <w:pPr>
        <w:rPr>
          <w:sz w:val="22"/>
          <w:szCs w:val="22"/>
        </w:rPr>
      </w:pPr>
    </w:p>
    <w:p w14:paraId="5CCC3CBA" w14:textId="22428616" w:rsidR="006F5106" w:rsidRDefault="006F5106">
      <w:pPr>
        <w:rPr>
          <w:sz w:val="22"/>
          <w:szCs w:val="22"/>
        </w:rPr>
      </w:pPr>
    </w:p>
    <w:p w14:paraId="057FC0B8" w14:textId="50CABEAE" w:rsidR="00DF01D1" w:rsidRDefault="00DF01D1">
      <w:pPr>
        <w:rPr>
          <w:sz w:val="22"/>
          <w:szCs w:val="22"/>
        </w:rPr>
      </w:pPr>
    </w:p>
    <w:p w14:paraId="11111815" w14:textId="428D770E" w:rsidR="00DF01D1" w:rsidRDefault="00DF01D1">
      <w:pPr>
        <w:rPr>
          <w:sz w:val="22"/>
          <w:szCs w:val="22"/>
        </w:rPr>
      </w:pPr>
    </w:p>
    <w:p w14:paraId="34FCC231" w14:textId="77777777" w:rsidR="008F120A" w:rsidRDefault="008F120A">
      <w:pPr>
        <w:rPr>
          <w:sz w:val="22"/>
          <w:szCs w:val="22"/>
        </w:rPr>
      </w:pPr>
    </w:p>
    <w:p w14:paraId="63E2AA96" w14:textId="77777777" w:rsidR="008F120A" w:rsidRDefault="008F120A">
      <w:pPr>
        <w:rPr>
          <w:sz w:val="22"/>
          <w:szCs w:val="22"/>
        </w:rPr>
      </w:pPr>
    </w:p>
    <w:p w14:paraId="51535BDE" w14:textId="77777777" w:rsidR="008F120A" w:rsidRDefault="008F120A">
      <w:pPr>
        <w:rPr>
          <w:sz w:val="22"/>
          <w:szCs w:val="22"/>
        </w:rPr>
      </w:pPr>
    </w:p>
    <w:p w14:paraId="363B1558" w14:textId="77777777" w:rsidR="00DF01D1" w:rsidRDefault="00DF01D1" w:rsidP="00DF01D1">
      <w:pPr>
        <w:jc w:val="center"/>
        <w:rPr>
          <w:b/>
          <w:sz w:val="28"/>
          <w:szCs w:val="22"/>
        </w:rPr>
      </w:pPr>
      <w:r w:rsidRPr="00DF01D1">
        <w:rPr>
          <w:b/>
          <w:noProof/>
          <w:sz w:val="28"/>
          <w:szCs w:val="22"/>
        </w:rPr>
        <w:lastRenderedPageBreak/>
        <w:drawing>
          <wp:inline distT="0" distB="0" distL="0" distR="0" wp14:anchorId="3096C05A" wp14:editId="225DF92A">
            <wp:extent cx="1436914" cy="14616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7365" cy="1472261"/>
                    </a:xfrm>
                    <a:prstGeom prst="rect">
                      <a:avLst/>
                    </a:prstGeom>
                  </pic:spPr>
                </pic:pic>
              </a:graphicData>
            </a:graphic>
          </wp:inline>
        </w:drawing>
      </w:r>
    </w:p>
    <w:p w14:paraId="1CF348FF" w14:textId="4FCDC52F" w:rsidR="006E3969" w:rsidRDefault="00DF01D1" w:rsidP="000004DC">
      <w:pPr>
        <w:jc w:val="center"/>
        <w:rPr>
          <w:b/>
          <w:sz w:val="28"/>
          <w:szCs w:val="22"/>
        </w:rPr>
      </w:pPr>
      <w:r w:rsidRPr="00DF01D1">
        <w:rPr>
          <w:b/>
          <w:sz w:val="28"/>
          <w:szCs w:val="22"/>
        </w:rPr>
        <w:t>PLA 20</w:t>
      </w:r>
      <w:r w:rsidR="006E3969">
        <w:rPr>
          <w:b/>
          <w:sz w:val="28"/>
          <w:szCs w:val="22"/>
        </w:rPr>
        <w:t>2</w:t>
      </w:r>
      <w:r w:rsidR="008F120A">
        <w:rPr>
          <w:b/>
          <w:sz w:val="28"/>
          <w:szCs w:val="22"/>
        </w:rPr>
        <w:t>3</w:t>
      </w:r>
      <w:r w:rsidRPr="00DF01D1">
        <w:rPr>
          <w:b/>
          <w:sz w:val="28"/>
          <w:szCs w:val="22"/>
        </w:rPr>
        <w:t xml:space="preserve"> – 202</w:t>
      </w:r>
      <w:r w:rsidR="008F120A">
        <w:rPr>
          <w:b/>
          <w:sz w:val="28"/>
          <w:szCs w:val="22"/>
        </w:rPr>
        <w:t>4</w:t>
      </w:r>
      <w:r w:rsidRPr="00DF01D1">
        <w:rPr>
          <w:b/>
          <w:sz w:val="28"/>
          <w:szCs w:val="22"/>
        </w:rPr>
        <w:t xml:space="preserve"> School Calend</w:t>
      </w:r>
      <w:r w:rsidR="006E3969">
        <w:rPr>
          <w:b/>
          <w:sz w:val="28"/>
          <w:szCs w:val="22"/>
        </w:rPr>
        <w:t>ar</w:t>
      </w:r>
    </w:p>
    <w:p w14:paraId="277E3F37" w14:textId="77777777" w:rsidR="008F120A" w:rsidRDefault="008F120A" w:rsidP="007627CA">
      <w:pPr>
        <w:rPr>
          <w:sz w:val="22"/>
          <w:szCs w:val="22"/>
        </w:rPr>
      </w:pPr>
    </w:p>
    <w:p w14:paraId="4AB41E08" w14:textId="4708C318" w:rsidR="008F120A" w:rsidRDefault="008F120A" w:rsidP="007627CA">
      <w:pPr>
        <w:rPr>
          <w:sz w:val="22"/>
          <w:szCs w:val="22"/>
        </w:rPr>
      </w:pPr>
      <w:r>
        <w:rPr>
          <w:noProof/>
          <w:sz w:val="22"/>
          <w:szCs w:val="22"/>
        </w:rPr>
        <w:drawing>
          <wp:inline distT="0" distB="0" distL="0" distR="0" wp14:anchorId="3631558C" wp14:editId="13413133">
            <wp:extent cx="6012253" cy="4796596"/>
            <wp:effectExtent l="0" t="0" r="0" b="4445"/>
            <wp:docPr id="177536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6343" name="Picture 177536343"/>
                    <pic:cNvPicPr/>
                  </pic:nvPicPr>
                  <pic:blipFill>
                    <a:blip r:embed="rId20">
                      <a:extLst>
                        <a:ext uri="{28A0092B-C50C-407E-A947-70E740481C1C}">
                          <a14:useLocalDpi xmlns:a14="http://schemas.microsoft.com/office/drawing/2010/main" val="0"/>
                        </a:ext>
                      </a:extLst>
                    </a:blip>
                    <a:stretch>
                      <a:fillRect/>
                    </a:stretch>
                  </pic:blipFill>
                  <pic:spPr>
                    <a:xfrm>
                      <a:off x="0" y="0"/>
                      <a:ext cx="6053224" cy="4829283"/>
                    </a:xfrm>
                    <a:prstGeom prst="rect">
                      <a:avLst/>
                    </a:prstGeom>
                  </pic:spPr>
                </pic:pic>
              </a:graphicData>
            </a:graphic>
          </wp:inline>
        </w:drawing>
      </w:r>
    </w:p>
    <w:p w14:paraId="06EE2E76" w14:textId="77777777" w:rsidR="008F120A" w:rsidRDefault="008F120A" w:rsidP="007627CA">
      <w:pPr>
        <w:rPr>
          <w:sz w:val="22"/>
          <w:szCs w:val="22"/>
        </w:rPr>
      </w:pPr>
    </w:p>
    <w:p w14:paraId="78C5A7C5" w14:textId="65DE4AB7" w:rsidR="006F5106" w:rsidRDefault="006F5106" w:rsidP="007627CA">
      <w:pPr>
        <w:rPr>
          <w:sz w:val="22"/>
          <w:szCs w:val="22"/>
        </w:rPr>
      </w:pPr>
    </w:p>
    <w:p w14:paraId="1DB67D6B" w14:textId="77777777" w:rsidR="008F120A" w:rsidRDefault="008F120A" w:rsidP="007627CA">
      <w:pPr>
        <w:rPr>
          <w:sz w:val="22"/>
          <w:szCs w:val="22"/>
        </w:rPr>
      </w:pPr>
    </w:p>
    <w:p w14:paraId="1BE53463" w14:textId="77777777" w:rsidR="006F54A1" w:rsidRDefault="006F54A1" w:rsidP="007627CA">
      <w:pPr>
        <w:rPr>
          <w:sz w:val="22"/>
          <w:szCs w:val="22"/>
        </w:rPr>
      </w:pPr>
    </w:p>
    <w:p w14:paraId="3D134B9C" w14:textId="77777777" w:rsidR="006F5106" w:rsidRDefault="006F5106" w:rsidP="006F5106">
      <w:pPr>
        <w:rPr>
          <w:sz w:val="22"/>
          <w:szCs w:val="22"/>
        </w:rPr>
      </w:pPr>
    </w:p>
    <w:p w14:paraId="0E8FC4A1" w14:textId="77777777" w:rsidR="008F120A" w:rsidRDefault="008F120A" w:rsidP="006F5106">
      <w:pPr>
        <w:rPr>
          <w:sz w:val="22"/>
          <w:szCs w:val="22"/>
        </w:rPr>
      </w:pPr>
    </w:p>
    <w:p w14:paraId="40424054" w14:textId="77777777" w:rsidR="008F120A" w:rsidRDefault="008F120A" w:rsidP="006F5106">
      <w:pPr>
        <w:rPr>
          <w:sz w:val="22"/>
          <w:szCs w:val="22"/>
        </w:rPr>
      </w:pPr>
    </w:p>
    <w:p w14:paraId="280AAA21" w14:textId="32E91C54" w:rsidR="006F54A1" w:rsidRPr="006F54A1" w:rsidRDefault="006F54A1" w:rsidP="008F38EB">
      <w:pPr>
        <w:jc w:val="both"/>
        <w:rPr>
          <w:rFonts w:ascii="Times New Roman" w:eastAsia="Times New Roman" w:hAnsi="Times New Roman" w:cs="Times New Roman"/>
        </w:rPr>
      </w:pPr>
    </w:p>
    <w:p w14:paraId="62C4D2E5" w14:textId="77777777" w:rsidR="00320B68" w:rsidRDefault="00320B68" w:rsidP="00320B68">
      <w:pPr>
        <w:jc w:val="center"/>
      </w:pPr>
      <w:r w:rsidRPr="00C271D1">
        <w:rPr>
          <w:noProof/>
        </w:rPr>
        <w:lastRenderedPageBreak/>
        <w:drawing>
          <wp:inline distT="0" distB="0" distL="0" distR="0" wp14:anchorId="75AEE4CA" wp14:editId="518C0AE6">
            <wp:extent cx="1076749" cy="109527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89717" cy="1108461"/>
                    </a:xfrm>
                    <a:prstGeom prst="rect">
                      <a:avLst/>
                    </a:prstGeom>
                  </pic:spPr>
                </pic:pic>
              </a:graphicData>
            </a:graphic>
          </wp:inline>
        </w:drawing>
      </w:r>
    </w:p>
    <w:p w14:paraId="33DB8092" w14:textId="77777777" w:rsidR="00320B68" w:rsidRPr="00D63ACE" w:rsidRDefault="00320B68" w:rsidP="00320B68">
      <w:pPr>
        <w:jc w:val="center"/>
        <w:rPr>
          <w:sz w:val="32"/>
        </w:rPr>
      </w:pPr>
      <w:r w:rsidRPr="00D63ACE">
        <w:rPr>
          <w:sz w:val="32"/>
        </w:rPr>
        <w:t>Parent/Scholar Signature Page (Handbook)</w:t>
      </w:r>
    </w:p>
    <w:p w14:paraId="06E031AA" w14:textId="77777777" w:rsidR="00320B68" w:rsidRPr="00D63ACE" w:rsidRDefault="00320B68" w:rsidP="00320B68">
      <w:pPr>
        <w:jc w:val="center"/>
        <w:rPr>
          <w:sz w:val="32"/>
        </w:rPr>
      </w:pPr>
      <w:r w:rsidRPr="00D63ACE">
        <w:rPr>
          <w:sz w:val="32"/>
        </w:rPr>
        <w:t xml:space="preserve">James and Rosemary Phalen Leadership Academy </w:t>
      </w:r>
    </w:p>
    <w:p w14:paraId="61DE0B51" w14:textId="77777777" w:rsidR="00320B68" w:rsidRPr="00D63ACE" w:rsidRDefault="00320B68" w:rsidP="00320B68">
      <w:pPr>
        <w:jc w:val="center"/>
        <w:rPr>
          <w:sz w:val="32"/>
        </w:rPr>
      </w:pPr>
      <w:r w:rsidRPr="00D63ACE">
        <w:rPr>
          <w:sz w:val="32"/>
        </w:rPr>
        <w:t>&amp; Phalen High School</w:t>
      </w:r>
    </w:p>
    <w:p w14:paraId="1E6503FC" w14:textId="6D1185F2" w:rsidR="00320B68" w:rsidRPr="00D63ACE" w:rsidRDefault="00320B68" w:rsidP="00320B68">
      <w:pPr>
        <w:jc w:val="center"/>
        <w:rPr>
          <w:sz w:val="32"/>
        </w:rPr>
      </w:pPr>
      <w:r w:rsidRPr="00D63ACE">
        <w:rPr>
          <w:sz w:val="32"/>
        </w:rPr>
        <w:t>20</w:t>
      </w:r>
      <w:r w:rsidR="006E3969">
        <w:rPr>
          <w:sz w:val="32"/>
        </w:rPr>
        <w:t>2</w:t>
      </w:r>
      <w:r w:rsidR="008F120A">
        <w:rPr>
          <w:sz w:val="32"/>
        </w:rPr>
        <w:t>3</w:t>
      </w:r>
      <w:r w:rsidRPr="00D63ACE">
        <w:rPr>
          <w:sz w:val="32"/>
        </w:rPr>
        <w:t>-202</w:t>
      </w:r>
      <w:r w:rsidR="008F120A">
        <w:rPr>
          <w:sz w:val="32"/>
        </w:rPr>
        <w:t>4</w:t>
      </w:r>
    </w:p>
    <w:p w14:paraId="2456A10E" w14:textId="77777777" w:rsidR="00320B68" w:rsidRDefault="00320B68" w:rsidP="00320B68">
      <w:pPr>
        <w:jc w:val="center"/>
      </w:pPr>
    </w:p>
    <w:p w14:paraId="2A6D6D01" w14:textId="77777777" w:rsidR="00320B68" w:rsidRDefault="00320B68" w:rsidP="00320B68">
      <w:r>
        <w:t>Dear Scholars and Parent(s)/Guardian(s):</w:t>
      </w:r>
    </w:p>
    <w:p w14:paraId="42FB8DD0" w14:textId="77777777" w:rsidR="00320B68" w:rsidRDefault="00320B68" w:rsidP="00320B68"/>
    <w:p w14:paraId="477C4538" w14:textId="77777777" w:rsidR="00320B68" w:rsidRDefault="00320B68" w:rsidP="00320B68">
      <w:r>
        <w:t xml:space="preserve">This handbook was developed as a guide for scholars and parents and to answer commonly asked questions that arise during the course of the school year.  Our goal is to create a positive educational atmosphere conducive to learning where rules/procedures are enforced firmly, fairly, and consistently to all scholars. </w:t>
      </w:r>
    </w:p>
    <w:p w14:paraId="05785B53" w14:textId="77777777" w:rsidR="00320B68" w:rsidRDefault="00320B68" w:rsidP="00320B68"/>
    <w:p w14:paraId="75543ACB" w14:textId="77777777" w:rsidR="00320B68" w:rsidRDefault="00320B68" w:rsidP="00320B68">
      <w:r>
        <w:t xml:space="preserve">We ask that you familiarize yourself with this handbook by reading it and ask that you sign this page as evidence that you are aware of the policies and procedures.  This form is part of the scholar’s registration process at James &amp; Rosemary Phalen Leadership Academy as well as the Phalen High School and must be returned as a condition of enrollment.  </w:t>
      </w:r>
    </w:p>
    <w:p w14:paraId="3B606E10" w14:textId="77777777" w:rsidR="00320B68" w:rsidRDefault="00320B68" w:rsidP="00320B68"/>
    <w:p w14:paraId="7D6B4070" w14:textId="77777777" w:rsidR="00320B68" w:rsidRDefault="00320B68" w:rsidP="00320B68">
      <w:r>
        <w:t xml:space="preserve">Signing below is evidence that parents and scholars have or will read and understand the contents of this handbook.  </w:t>
      </w:r>
    </w:p>
    <w:p w14:paraId="169406B8" w14:textId="77777777" w:rsidR="00320B68" w:rsidRDefault="00320B68" w:rsidP="00320B68"/>
    <w:p w14:paraId="47D28866" w14:textId="77777777" w:rsidR="00320B68" w:rsidRDefault="00320B68" w:rsidP="00320B68"/>
    <w:p w14:paraId="72C79CCC" w14:textId="77777777" w:rsidR="00320B68" w:rsidRDefault="00320B68" w:rsidP="00320B68">
      <w:r>
        <w:t>____________________________________</w:t>
      </w:r>
      <w:r>
        <w:tab/>
      </w:r>
      <w:r>
        <w:tab/>
        <w:t>________________________</w:t>
      </w:r>
      <w:r>
        <w:tab/>
        <w:t>______</w:t>
      </w:r>
      <w:r>
        <w:tab/>
      </w:r>
      <w:r>
        <w:tab/>
      </w:r>
    </w:p>
    <w:p w14:paraId="6ED745F4" w14:textId="77777777" w:rsidR="00320B68" w:rsidRDefault="00320B68" w:rsidP="00320B68">
      <w:r>
        <w:t>Signature of Parent/Guardian</w:t>
      </w:r>
      <w:r>
        <w:tab/>
      </w:r>
      <w:r>
        <w:tab/>
      </w:r>
      <w:r>
        <w:tab/>
      </w:r>
      <w:r>
        <w:tab/>
        <w:t>Date</w:t>
      </w:r>
    </w:p>
    <w:p w14:paraId="53A3879E" w14:textId="77777777" w:rsidR="00320B68" w:rsidRDefault="00320B68" w:rsidP="00320B68"/>
    <w:p w14:paraId="43969A7B" w14:textId="77777777" w:rsidR="00320B68" w:rsidRDefault="00320B68" w:rsidP="00320B68"/>
    <w:p w14:paraId="03B1319C" w14:textId="77777777" w:rsidR="00320B68" w:rsidRDefault="00320B68" w:rsidP="00320B68">
      <w:r>
        <w:t>____________________________________</w:t>
      </w:r>
      <w:r>
        <w:tab/>
      </w:r>
      <w:r>
        <w:tab/>
        <w:t>_______________________________</w:t>
      </w:r>
    </w:p>
    <w:p w14:paraId="3FC8E7BE" w14:textId="77777777" w:rsidR="00320B68" w:rsidRDefault="00320B68" w:rsidP="00320B68">
      <w:r>
        <w:t xml:space="preserve">Signature of Scholar </w:t>
      </w:r>
      <w:r>
        <w:tab/>
      </w:r>
      <w:r>
        <w:tab/>
      </w:r>
      <w:r>
        <w:tab/>
      </w:r>
      <w:r>
        <w:tab/>
      </w:r>
      <w:r>
        <w:tab/>
        <w:t>Date</w:t>
      </w:r>
    </w:p>
    <w:p w14:paraId="196F3519" w14:textId="77777777" w:rsidR="00320B68" w:rsidRDefault="00320B68" w:rsidP="00320B68"/>
    <w:p w14:paraId="5A54C816" w14:textId="77777777" w:rsidR="00320B68" w:rsidRDefault="00320B68" w:rsidP="00320B68"/>
    <w:p w14:paraId="018CE331" w14:textId="77777777" w:rsidR="00320B68" w:rsidRDefault="00320B68" w:rsidP="00320B68">
      <w:r>
        <w:t>____________________________________</w:t>
      </w:r>
      <w:r>
        <w:tab/>
      </w:r>
      <w:r>
        <w:tab/>
        <w:t>_______________________________</w:t>
      </w:r>
    </w:p>
    <w:p w14:paraId="14F47132" w14:textId="77777777" w:rsidR="00320B68" w:rsidRDefault="00320B68" w:rsidP="00320B68">
      <w:r>
        <w:t>Print Name of Scholar</w:t>
      </w:r>
      <w:r>
        <w:tab/>
      </w:r>
      <w:r>
        <w:tab/>
      </w:r>
      <w:r>
        <w:tab/>
      </w:r>
      <w:r>
        <w:tab/>
      </w:r>
      <w:r>
        <w:tab/>
        <w:t>Grade</w:t>
      </w:r>
    </w:p>
    <w:p w14:paraId="00A74CF5" w14:textId="77777777" w:rsidR="00320B68" w:rsidRDefault="00320B68" w:rsidP="00320B68"/>
    <w:p w14:paraId="2D3FFE0D" w14:textId="77777777" w:rsidR="00320B68" w:rsidRDefault="00320B68" w:rsidP="00320B68"/>
    <w:p w14:paraId="0B020CE9" w14:textId="77777777" w:rsidR="00320B68" w:rsidRDefault="00320B68" w:rsidP="00320B68"/>
    <w:p w14:paraId="68B5F53F" w14:textId="77777777" w:rsidR="00320B68" w:rsidRDefault="00320B68" w:rsidP="00320B68">
      <w:pPr>
        <w:jc w:val="right"/>
        <w:rPr>
          <w:sz w:val="22"/>
          <w:szCs w:val="22"/>
        </w:rPr>
      </w:pPr>
    </w:p>
    <w:p w14:paraId="278E7157" w14:textId="77777777" w:rsidR="00320B68" w:rsidRPr="00320B68" w:rsidRDefault="00320B68" w:rsidP="004B098E">
      <w:pPr>
        <w:rPr>
          <w:sz w:val="22"/>
          <w:szCs w:val="22"/>
        </w:rPr>
      </w:pPr>
    </w:p>
    <w:sectPr w:rsidR="00320B68" w:rsidRPr="00320B68" w:rsidSect="00516D2A">
      <w:footerReference w:type="even" r:id="rId21"/>
      <w:footerReference w:type="defaul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E6AEB" w14:textId="77777777" w:rsidR="00516D2A" w:rsidRDefault="00516D2A" w:rsidP="00E53EC4">
      <w:r>
        <w:separator/>
      </w:r>
    </w:p>
  </w:endnote>
  <w:endnote w:type="continuationSeparator" w:id="0">
    <w:p w14:paraId="2589A24F" w14:textId="77777777" w:rsidR="00516D2A" w:rsidRDefault="00516D2A" w:rsidP="00E53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altName w:val="Arial"/>
    <w:panose1 w:val="020B0604020202020204"/>
    <w:charset w:val="00"/>
    <w:family w:val="roman"/>
    <w:notTrueType/>
    <w:pitch w:val="default"/>
  </w:font>
  <w:font w:name="SymbolMT">
    <w:altName w:val="Cambria"/>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SansUnicode">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08124055"/>
      <w:docPartObj>
        <w:docPartGallery w:val="Page Numbers (Bottom of Page)"/>
        <w:docPartUnique/>
      </w:docPartObj>
    </w:sdtPr>
    <w:sdtContent>
      <w:p w14:paraId="02BE3B8A" w14:textId="48DA2EA4" w:rsidR="00957F38" w:rsidRDefault="00957F38" w:rsidP="00957F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24C78">
          <w:rPr>
            <w:rStyle w:val="PageNumber"/>
            <w:noProof/>
          </w:rPr>
          <w:t>31</w:t>
        </w:r>
        <w:r>
          <w:rPr>
            <w:rStyle w:val="PageNumber"/>
          </w:rPr>
          <w:fldChar w:fldCharType="end"/>
        </w:r>
      </w:p>
    </w:sdtContent>
  </w:sdt>
  <w:p w14:paraId="56FED2A1" w14:textId="77777777" w:rsidR="00957F38" w:rsidRDefault="00957F38" w:rsidP="00E53E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3873526"/>
      <w:docPartObj>
        <w:docPartGallery w:val="Page Numbers (Bottom of Page)"/>
        <w:docPartUnique/>
      </w:docPartObj>
    </w:sdtPr>
    <w:sdtContent>
      <w:p w14:paraId="15BAC569" w14:textId="77777777" w:rsidR="00957F38" w:rsidRDefault="00957F38" w:rsidP="00957F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9341C6B" w14:textId="77777777" w:rsidR="00957F38" w:rsidRDefault="00957F38" w:rsidP="00E53EC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4E46" w14:textId="7784B548" w:rsidR="008C0EB2" w:rsidRDefault="008C0EB2">
    <w:pPr>
      <w:pStyle w:val="Footer"/>
    </w:pPr>
    <w:r>
      <w:t xml:space="preserve">Updated </w:t>
    </w:r>
    <w:r w:rsidR="008F120A">
      <w:t>7/2023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618CB" w14:textId="77777777" w:rsidR="00516D2A" w:rsidRDefault="00516D2A" w:rsidP="00E53EC4">
      <w:r>
        <w:separator/>
      </w:r>
    </w:p>
  </w:footnote>
  <w:footnote w:type="continuationSeparator" w:id="0">
    <w:p w14:paraId="6CE5025A" w14:textId="77777777" w:rsidR="00516D2A" w:rsidRDefault="00516D2A" w:rsidP="00E53E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3F75"/>
    <w:multiLevelType w:val="hybridMultilevel"/>
    <w:tmpl w:val="6EA2D2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53749"/>
    <w:multiLevelType w:val="multilevel"/>
    <w:tmpl w:val="40046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7541E3"/>
    <w:multiLevelType w:val="multilevel"/>
    <w:tmpl w:val="B644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87699C"/>
    <w:multiLevelType w:val="hybridMultilevel"/>
    <w:tmpl w:val="C012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1B0E75"/>
    <w:multiLevelType w:val="multilevel"/>
    <w:tmpl w:val="8FA2C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570491"/>
    <w:multiLevelType w:val="multilevel"/>
    <w:tmpl w:val="D582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7642CD"/>
    <w:multiLevelType w:val="multilevel"/>
    <w:tmpl w:val="E08E5E5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B984FED"/>
    <w:multiLevelType w:val="multilevel"/>
    <w:tmpl w:val="1216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BB7EC9"/>
    <w:multiLevelType w:val="multilevel"/>
    <w:tmpl w:val="5D48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D44E12"/>
    <w:multiLevelType w:val="hybridMultilevel"/>
    <w:tmpl w:val="B44E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2851EF"/>
    <w:multiLevelType w:val="multilevel"/>
    <w:tmpl w:val="2F7E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6E1419"/>
    <w:multiLevelType w:val="multilevel"/>
    <w:tmpl w:val="4856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2C54CB"/>
    <w:multiLevelType w:val="multilevel"/>
    <w:tmpl w:val="7536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E60D80"/>
    <w:multiLevelType w:val="multilevel"/>
    <w:tmpl w:val="17AA2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3A5829"/>
    <w:multiLevelType w:val="multilevel"/>
    <w:tmpl w:val="D9D4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7DE762E"/>
    <w:multiLevelType w:val="multilevel"/>
    <w:tmpl w:val="44CEE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C604F0"/>
    <w:multiLevelType w:val="hybridMultilevel"/>
    <w:tmpl w:val="2EB67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5C3FDC"/>
    <w:multiLevelType w:val="hybridMultilevel"/>
    <w:tmpl w:val="F2B24B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B897CE3"/>
    <w:multiLevelType w:val="hybridMultilevel"/>
    <w:tmpl w:val="C74C2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B17659"/>
    <w:multiLevelType w:val="hybridMultilevel"/>
    <w:tmpl w:val="27C62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6766AA"/>
    <w:multiLevelType w:val="hybridMultilevel"/>
    <w:tmpl w:val="B1D01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3B0581"/>
    <w:multiLevelType w:val="multilevel"/>
    <w:tmpl w:val="C61A49F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2" w15:restartNumberingAfterBreak="0">
    <w:nsid w:val="51F209F9"/>
    <w:multiLevelType w:val="multilevel"/>
    <w:tmpl w:val="9A5071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7D4BA6"/>
    <w:multiLevelType w:val="hybridMultilevel"/>
    <w:tmpl w:val="6C1AA2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B7019C"/>
    <w:multiLevelType w:val="hybridMultilevel"/>
    <w:tmpl w:val="BCE29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7057DD"/>
    <w:multiLevelType w:val="hybridMultilevel"/>
    <w:tmpl w:val="1712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C57C53"/>
    <w:multiLevelType w:val="multilevel"/>
    <w:tmpl w:val="96D87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6C9232F"/>
    <w:multiLevelType w:val="hybridMultilevel"/>
    <w:tmpl w:val="12C80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E0486A"/>
    <w:multiLevelType w:val="hybridMultilevel"/>
    <w:tmpl w:val="AD483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225F6D"/>
    <w:multiLevelType w:val="multilevel"/>
    <w:tmpl w:val="4FCE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446D8B"/>
    <w:multiLevelType w:val="hybridMultilevel"/>
    <w:tmpl w:val="9E106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307DBA"/>
    <w:multiLevelType w:val="hybridMultilevel"/>
    <w:tmpl w:val="2A2AE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446C9F"/>
    <w:multiLevelType w:val="hybridMultilevel"/>
    <w:tmpl w:val="90908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266DB6"/>
    <w:multiLevelType w:val="multilevel"/>
    <w:tmpl w:val="5F3A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997A65"/>
    <w:multiLevelType w:val="multilevel"/>
    <w:tmpl w:val="B450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3107B4C"/>
    <w:multiLevelType w:val="multilevel"/>
    <w:tmpl w:val="BA2A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BB25E7"/>
    <w:multiLevelType w:val="multilevel"/>
    <w:tmpl w:val="6C16F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42D420E"/>
    <w:multiLevelType w:val="hybridMultilevel"/>
    <w:tmpl w:val="C2C8F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B3033C"/>
    <w:multiLevelType w:val="hybridMultilevel"/>
    <w:tmpl w:val="978EC1F0"/>
    <w:lvl w:ilvl="0" w:tplc="C7A6E294">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6E92B8B"/>
    <w:multiLevelType w:val="hybridMultilevel"/>
    <w:tmpl w:val="81FAB8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81C2B8B"/>
    <w:multiLevelType w:val="multilevel"/>
    <w:tmpl w:val="7E6C5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381A4B"/>
    <w:multiLevelType w:val="multilevel"/>
    <w:tmpl w:val="BE566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DE749BA"/>
    <w:multiLevelType w:val="hybridMultilevel"/>
    <w:tmpl w:val="4AC4B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3526951">
    <w:abstractNumId w:val="26"/>
  </w:num>
  <w:num w:numId="2" w16cid:durableId="136606561">
    <w:abstractNumId w:val="13"/>
  </w:num>
  <w:num w:numId="3" w16cid:durableId="1724523299">
    <w:abstractNumId w:val="21"/>
  </w:num>
  <w:num w:numId="4" w16cid:durableId="668824346">
    <w:abstractNumId w:val="12"/>
  </w:num>
  <w:num w:numId="5" w16cid:durableId="857239609">
    <w:abstractNumId w:val="4"/>
  </w:num>
  <w:num w:numId="6" w16cid:durableId="444151710">
    <w:abstractNumId w:val="11"/>
  </w:num>
  <w:num w:numId="7" w16cid:durableId="1853377726">
    <w:abstractNumId w:val="35"/>
  </w:num>
  <w:num w:numId="8" w16cid:durableId="1618755406">
    <w:abstractNumId w:val="14"/>
  </w:num>
  <w:num w:numId="9" w16cid:durableId="973485745">
    <w:abstractNumId w:val="33"/>
  </w:num>
  <w:num w:numId="10" w16cid:durableId="1736514880">
    <w:abstractNumId w:val="8"/>
  </w:num>
  <w:num w:numId="11" w16cid:durableId="1942562915">
    <w:abstractNumId w:val="10"/>
  </w:num>
  <w:num w:numId="12" w16cid:durableId="1262909362">
    <w:abstractNumId w:val="2"/>
  </w:num>
  <w:num w:numId="13" w16cid:durableId="1409644894">
    <w:abstractNumId w:val="5"/>
  </w:num>
  <w:num w:numId="14" w16cid:durableId="726490475">
    <w:abstractNumId w:val="15"/>
  </w:num>
  <w:num w:numId="15" w16cid:durableId="1272054988">
    <w:abstractNumId w:val="34"/>
  </w:num>
  <w:num w:numId="16" w16cid:durableId="797648105">
    <w:abstractNumId w:val="7"/>
  </w:num>
  <w:num w:numId="17" w16cid:durableId="450629630">
    <w:abstractNumId w:val="18"/>
  </w:num>
  <w:num w:numId="18" w16cid:durableId="218130001">
    <w:abstractNumId w:val="37"/>
  </w:num>
  <w:num w:numId="19" w16cid:durableId="850492003">
    <w:abstractNumId w:val="28"/>
  </w:num>
  <w:num w:numId="20" w16cid:durableId="723525592">
    <w:abstractNumId w:val="3"/>
  </w:num>
  <w:num w:numId="21" w16cid:durableId="1746493191">
    <w:abstractNumId w:val="9"/>
  </w:num>
  <w:num w:numId="22" w16cid:durableId="676544246">
    <w:abstractNumId w:val="24"/>
  </w:num>
  <w:num w:numId="23" w16cid:durableId="256182173">
    <w:abstractNumId w:val="27"/>
  </w:num>
  <w:num w:numId="24" w16cid:durableId="1929725792">
    <w:abstractNumId w:val="30"/>
  </w:num>
  <w:num w:numId="25" w16cid:durableId="1928540495">
    <w:abstractNumId w:val="20"/>
  </w:num>
  <w:num w:numId="26" w16cid:durableId="357124642">
    <w:abstractNumId w:val="19"/>
  </w:num>
  <w:num w:numId="27" w16cid:durableId="226041598">
    <w:abstractNumId w:val="32"/>
  </w:num>
  <w:num w:numId="28" w16cid:durableId="1632855604">
    <w:abstractNumId w:val="23"/>
  </w:num>
  <w:num w:numId="29" w16cid:durableId="655375682">
    <w:abstractNumId w:val="42"/>
  </w:num>
  <w:num w:numId="30" w16cid:durableId="849299566">
    <w:abstractNumId w:val="16"/>
  </w:num>
  <w:num w:numId="31" w16cid:durableId="1085037317">
    <w:abstractNumId w:val="17"/>
  </w:num>
  <w:num w:numId="32" w16cid:durableId="41753662">
    <w:abstractNumId w:val="38"/>
  </w:num>
  <w:num w:numId="33" w16cid:durableId="1110974037">
    <w:abstractNumId w:val="39"/>
  </w:num>
  <w:num w:numId="34" w16cid:durableId="2048485522">
    <w:abstractNumId w:val="25"/>
  </w:num>
  <w:num w:numId="35" w16cid:durableId="273051632">
    <w:abstractNumId w:val="0"/>
  </w:num>
  <w:num w:numId="36" w16cid:durableId="1054549922">
    <w:abstractNumId w:val="31"/>
  </w:num>
  <w:num w:numId="37" w16cid:durableId="660618738">
    <w:abstractNumId w:val="6"/>
  </w:num>
  <w:num w:numId="38" w16cid:durableId="1071586735">
    <w:abstractNumId w:val="29"/>
  </w:num>
  <w:num w:numId="39" w16cid:durableId="2124030593">
    <w:abstractNumId w:val="22"/>
    <w:lvlOverride w:ilvl="0">
      <w:lvl w:ilvl="0">
        <w:numFmt w:val="decimal"/>
        <w:lvlText w:val="%1."/>
        <w:lvlJc w:val="left"/>
      </w:lvl>
    </w:lvlOverride>
  </w:num>
  <w:num w:numId="40" w16cid:durableId="1584146934">
    <w:abstractNumId w:val="22"/>
    <w:lvlOverride w:ilvl="0">
      <w:lvl w:ilvl="0">
        <w:numFmt w:val="decimal"/>
        <w:lvlText w:val="%1."/>
        <w:lvlJc w:val="left"/>
      </w:lvl>
    </w:lvlOverride>
  </w:num>
  <w:num w:numId="41" w16cid:durableId="1575552749">
    <w:abstractNumId w:val="40"/>
  </w:num>
  <w:num w:numId="42" w16cid:durableId="352153342">
    <w:abstractNumId w:val="41"/>
  </w:num>
  <w:num w:numId="43" w16cid:durableId="1810632441">
    <w:abstractNumId w:val="36"/>
  </w:num>
  <w:num w:numId="44" w16cid:durableId="1050762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1E5"/>
    <w:rsid w:val="000004DC"/>
    <w:rsid w:val="0000504C"/>
    <w:rsid w:val="00056CF1"/>
    <w:rsid w:val="000800CB"/>
    <w:rsid w:val="000902FF"/>
    <w:rsid w:val="00094D38"/>
    <w:rsid w:val="000C55BB"/>
    <w:rsid w:val="000D2CE9"/>
    <w:rsid w:val="000E0C5D"/>
    <w:rsid w:val="000E3117"/>
    <w:rsid w:val="000F5BB8"/>
    <w:rsid w:val="001016B2"/>
    <w:rsid w:val="00164647"/>
    <w:rsid w:val="00182A70"/>
    <w:rsid w:val="00184A31"/>
    <w:rsid w:val="001A09FE"/>
    <w:rsid w:val="001B6913"/>
    <w:rsid w:val="001D4A81"/>
    <w:rsid w:val="001F423E"/>
    <w:rsid w:val="001F572A"/>
    <w:rsid w:val="0020364A"/>
    <w:rsid w:val="00226615"/>
    <w:rsid w:val="00234996"/>
    <w:rsid w:val="0023765F"/>
    <w:rsid w:val="0025074A"/>
    <w:rsid w:val="00252478"/>
    <w:rsid w:val="00262788"/>
    <w:rsid w:val="002775B9"/>
    <w:rsid w:val="00293737"/>
    <w:rsid w:val="002A211F"/>
    <w:rsid w:val="002B0065"/>
    <w:rsid w:val="002B1DC4"/>
    <w:rsid w:val="002B5558"/>
    <w:rsid w:val="00320B68"/>
    <w:rsid w:val="00333D28"/>
    <w:rsid w:val="00342065"/>
    <w:rsid w:val="00370317"/>
    <w:rsid w:val="003767CD"/>
    <w:rsid w:val="003938E4"/>
    <w:rsid w:val="003A6D93"/>
    <w:rsid w:val="003A732F"/>
    <w:rsid w:val="003C7355"/>
    <w:rsid w:val="003D06E4"/>
    <w:rsid w:val="003D2C29"/>
    <w:rsid w:val="003D3F94"/>
    <w:rsid w:val="003E39BC"/>
    <w:rsid w:val="003F258E"/>
    <w:rsid w:val="003F6B21"/>
    <w:rsid w:val="003F7A4F"/>
    <w:rsid w:val="004125E7"/>
    <w:rsid w:val="004362C6"/>
    <w:rsid w:val="0045035F"/>
    <w:rsid w:val="00484B69"/>
    <w:rsid w:val="004A7A63"/>
    <w:rsid w:val="004B098E"/>
    <w:rsid w:val="004C6A6B"/>
    <w:rsid w:val="004D7D5C"/>
    <w:rsid w:val="004F1B97"/>
    <w:rsid w:val="00515221"/>
    <w:rsid w:val="00516D2A"/>
    <w:rsid w:val="00526BC3"/>
    <w:rsid w:val="0053422E"/>
    <w:rsid w:val="00536FE5"/>
    <w:rsid w:val="00537FA3"/>
    <w:rsid w:val="005553AB"/>
    <w:rsid w:val="00572730"/>
    <w:rsid w:val="00585EB3"/>
    <w:rsid w:val="0059746B"/>
    <w:rsid w:val="005A4455"/>
    <w:rsid w:val="005C28EC"/>
    <w:rsid w:val="005C7FFC"/>
    <w:rsid w:val="005F745E"/>
    <w:rsid w:val="006205D1"/>
    <w:rsid w:val="0062349B"/>
    <w:rsid w:val="00623EED"/>
    <w:rsid w:val="00624C78"/>
    <w:rsid w:val="00635325"/>
    <w:rsid w:val="00670124"/>
    <w:rsid w:val="0069000E"/>
    <w:rsid w:val="006D105D"/>
    <w:rsid w:val="006D2DF1"/>
    <w:rsid w:val="006D4684"/>
    <w:rsid w:val="006E3969"/>
    <w:rsid w:val="006F5106"/>
    <w:rsid w:val="006F54A1"/>
    <w:rsid w:val="00706795"/>
    <w:rsid w:val="00731626"/>
    <w:rsid w:val="007433F2"/>
    <w:rsid w:val="00750F75"/>
    <w:rsid w:val="00756640"/>
    <w:rsid w:val="007627CA"/>
    <w:rsid w:val="00765560"/>
    <w:rsid w:val="00775148"/>
    <w:rsid w:val="00777AE6"/>
    <w:rsid w:val="007958AE"/>
    <w:rsid w:val="007C1AB6"/>
    <w:rsid w:val="007C4934"/>
    <w:rsid w:val="007E1E22"/>
    <w:rsid w:val="008438D3"/>
    <w:rsid w:val="008C0EB2"/>
    <w:rsid w:val="008F120A"/>
    <w:rsid w:val="008F38EB"/>
    <w:rsid w:val="008F7115"/>
    <w:rsid w:val="00923997"/>
    <w:rsid w:val="00957F38"/>
    <w:rsid w:val="00961390"/>
    <w:rsid w:val="00990542"/>
    <w:rsid w:val="0099795E"/>
    <w:rsid w:val="009D29BE"/>
    <w:rsid w:val="009E4E14"/>
    <w:rsid w:val="009F079B"/>
    <w:rsid w:val="00A01DF4"/>
    <w:rsid w:val="00A07501"/>
    <w:rsid w:val="00A21170"/>
    <w:rsid w:val="00A243D5"/>
    <w:rsid w:val="00A2523A"/>
    <w:rsid w:val="00A27417"/>
    <w:rsid w:val="00A305CF"/>
    <w:rsid w:val="00A42259"/>
    <w:rsid w:val="00A636DE"/>
    <w:rsid w:val="00A70767"/>
    <w:rsid w:val="00AA29B3"/>
    <w:rsid w:val="00AE3BAF"/>
    <w:rsid w:val="00AF06AF"/>
    <w:rsid w:val="00B22A5C"/>
    <w:rsid w:val="00B24A9E"/>
    <w:rsid w:val="00B40EDF"/>
    <w:rsid w:val="00B421D6"/>
    <w:rsid w:val="00B600D3"/>
    <w:rsid w:val="00B60F54"/>
    <w:rsid w:val="00B613BD"/>
    <w:rsid w:val="00B96ACD"/>
    <w:rsid w:val="00BB46CF"/>
    <w:rsid w:val="00BC5357"/>
    <w:rsid w:val="00BC75AC"/>
    <w:rsid w:val="00BD4120"/>
    <w:rsid w:val="00BE6DF7"/>
    <w:rsid w:val="00C07DB2"/>
    <w:rsid w:val="00C11FE7"/>
    <w:rsid w:val="00C31801"/>
    <w:rsid w:val="00C51B5D"/>
    <w:rsid w:val="00C522F6"/>
    <w:rsid w:val="00C649A6"/>
    <w:rsid w:val="00C677DA"/>
    <w:rsid w:val="00C771D7"/>
    <w:rsid w:val="00C93D7A"/>
    <w:rsid w:val="00CB09FC"/>
    <w:rsid w:val="00CB0DB8"/>
    <w:rsid w:val="00CC399C"/>
    <w:rsid w:val="00D05A5F"/>
    <w:rsid w:val="00D0749C"/>
    <w:rsid w:val="00D076D7"/>
    <w:rsid w:val="00D67366"/>
    <w:rsid w:val="00D8448C"/>
    <w:rsid w:val="00DA5CAD"/>
    <w:rsid w:val="00DA6CE9"/>
    <w:rsid w:val="00DC369D"/>
    <w:rsid w:val="00DF01D1"/>
    <w:rsid w:val="00E01DE5"/>
    <w:rsid w:val="00E11489"/>
    <w:rsid w:val="00E11E81"/>
    <w:rsid w:val="00E24D94"/>
    <w:rsid w:val="00E4547E"/>
    <w:rsid w:val="00E53EC4"/>
    <w:rsid w:val="00E65D94"/>
    <w:rsid w:val="00E81BBB"/>
    <w:rsid w:val="00E91C80"/>
    <w:rsid w:val="00EA07B5"/>
    <w:rsid w:val="00EB1FCB"/>
    <w:rsid w:val="00ED0534"/>
    <w:rsid w:val="00ED5DCE"/>
    <w:rsid w:val="00F31029"/>
    <w:rsid w:val="00F67810"/>
    <w:rsid w:val="00F80A4A"/>
    <w:rsid w:val="00F906B6"/>
    <w:rsid w:val="00FD4588"/>
    <w:rsid w:val="00FD470C"/>
    <w:rsid w:val="00FE649B"/>
    <w:rsid w:val="00FF1C22"/>
    <w:rsid w:val="00FF5C89"/>
    <w:rsid w:val="00FF6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0E768"/>
  <w15:chartTrackingRefBased/>
  <w15:docId w15:val="{4C7E7AEA-390E-1B49-9A32-6DCCD68F8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61E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D076D7"/>
    <w:pPr>
      <w:ind w:left="720"/>
      <w:contextualSpacing/>
    </w:pPr>
  </w:style>
  <w:style w:type="table" w:styleId="TableGrid">
    <w:name w:val="Table Grid"/>
    <w:basedOn w:val="TableNormal"/>
    <w:uiPriority w:val="39"/>
    <w:rsid w:val="007C4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1DC4"/>
    <w:rPr>
      <w:color w:val="0563C1" w:themeColor="hyperlink"/>
      <w:u w:val="single"/>
    </w:rPr>
  </w:style>
  <w:style w:type="character" w:styleId="UnresolvedMention">
    <w:name w:val="Unresolved Mention"/>
    <w:basedOn w:val="DefaultParagraphFont"/>
    <w:uiPriority w:val="99"/>
    <w:semiHidden/>
    <w:unhideWhenUsed/>
    <w:rsid w:val="002B1DC4"/>
    <w:rPr>
      <w:color w:val="605E5C"/>
      <w:shd w:val="clear" w:color="auto" w:fill="E1DFDD"/>
    </w:rPr>
  </w:style>
  <w:style w:type="paragraph" w:styleId="BalloonText">
    <w:name w:val="Balloon Text"/>
    <w:basedOn w:val="Normal"/>
    <w:link w:val="BalloonTextChar"/>
    <w:uiPriority w:val="99"/>
    <w:semiHidden/>
    <w:unhideWhenUsed/>
    <w:rsid w:val="001016B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016B2"/>
    <w:rPr>
      <w:rFonts w:ascii="Times New Roman" w:hAnsi="Times New Roman" w:cs="Times New Roman"/>
      <w:sz w:val="18"/>
      <w:szCs w:val="18"/>
    </w:rPr>
  </w:style>
  <w:style w:type="paragraph" w:styleId="Footer">
    <w:name w:val="footer"/>
    <w:basedOn w:val="Normal"/>
    <w:link w:val="FooterChar"/>
    <w:uiPriority w:val="99"/>
    <w:unhideWhenUsed/>
    <w:rsid w:val="00E53EC4"/>
    <w:pPr>
      <w:tabs>
        <w:tab w:val="center" w:pos="4680"/>
        <w:tab w:val="right" w:pos="9360"/>
      </w:tabs>
    </w:pPr>
  </w:style>
  <w:style w:type="character" w:customStyle="1" w:styleId="FooterChar">
    <w:name w:val="Footer Char"/>
    <w:basedOn w:val="DefaultParagraphFont"/>
    <w:link w:val="Footer"/>
    <w:uiPriority w:val="99"/>
    <w:rsid w:val="00E53EC4"/>
  </w:style>
  <w:style w:type="character" w:styleId="PageNumber">
    <w:name w:val="page number"/>
    <w:basedOn w:val="DefaultParagraphFont"/>
    <w:uiPriority w:val="99"/>
    <w:semiHidden/>
    <w:unhideWhenUsed/>
    <w:rsid w:val="00E53EC4"/>
  </w:style>
  <w:style w:type="paragraph" w:styleId="Header">
    <w:name w:val="header"/>
    <w:basedOn w:val="Normal"/>
    <w:link w:val="HeaderChar"/>
    <w:uiPriority w:val="99"/>
    <w:unhideWhenUsed/>
    <w:rsid w:val="00C93D7A"/>
    <w:pPr>
      <w:tabs>
        <w:tab w:val="center" w:pos="4680"/>
        <w:tab w:val="right" w:pos="9360"/>
      </w:tabs>
    </w:pPr>
  </w:style>
  <w:style w:type="character" w:customStyle="1" w:styleId="HeaderChar">
    <w:name w:val="Header Char"/>
    <w:basedOn w:val="DefaultParagraphFont"/>
    <w:link w:val="Header"/>
    <w:uiPriority w:val="99"/>
    <w:rsid w:val="00C93D7A"/>
  </w:style>
  <w:style w:type="character" w:styleId="FollowedHyperlink">
    <w:name w:val="FollowedHyperlink"/>
    <w:basedOn w:val="DefaultParagraphFont"/>
    <w:uiPriority w:val="99"/>
    <w:semiHidden/>
    <w:unhideWhenUsed/>
    <w:rsid w:val="00706795"/>
    <w:rPr>
      <w:color w:val="954F72" w:themeColor="followedHyperlink"/>
      <w:u w:val="single"/>
    </w:rPr>
  </w:style>
  <w:style w:type="character" w:customStyle="1" w:styleId="apple-tab-span">
    <w:name w:val="apple-tab-span"/>
    <w:basedOn w:val="DefaultParagraphFont"/>
    <w:rsid w:val="003F2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179465">
      <w:bodyDiv w:val="1"/>
      <w:marLeft w:val="0"/>
      <w:marRight w:val="0"/>
      <w:marTop w:val="0"/>
      <w:marBottom w:val="0"/>
      <w:divBdr>
        <w:top w:val="none" w:sz="0" w:space="0" w:color="auto"/>
        <w:left w:val="none" w:sz="0" w:space="0" w:color="auto"/>
        <w:bottom w:val="none" w:sz="0" w:space="0" w:color="auto"/>
        <w:right w:val="none" w:sz="0" w:space="0" w:color="auto"/>
      </w:divBdr>
      <w:divsChild>
        <w:div w:id="1042097227">
          <w:marLeft w:val="0"/>
          <w:marRight w:val="0"/>
          <w:marTop w:val="0"/>
          <w:marBottom w:val="0"/>
          <w:divBdr>
            <w:top w:val="none" w:sz="0" w:space="0" w:color="auto"/>
            <w:left w:val="none" w:sz="0" w:space="0" w:color="auto"/>
            <w:bottom w:val="none" w:sz="0" w:space="0" w:color="auto"/>
            <w:right w:val="none" w:sz="0" w:space="0" w:color="auto"/>
          </w:divBdr>
          <w:divsChild>
            <w:div w:id="1744403686">
              <w:marLeft w:val="0"/>
              <w:marRight w:val="0"/>
              <w:marTop w:val="0"/>
              <w:marBottom w:val="0"/>
              <w:divBdr>
                <w:top w:val="none" w:sz="0" w:space="0" w:color="auto"/>
                <w:left w:val="none" w:sz="0" w:space="0" w:color="auto"/>
                <w:bottom w:val="none" w:sz="0" w:space="0" w:color="auto"/>
                <w:right w:val="none" w:sz="0" w:space="0" w:color="auto"/>
              </w:divBdr>
              <w:divsChild>
                <w:div w:id="129618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96580">
          <w:marLeft w:val="0"/>
          <w:marRight w:val="0"/>
          <w:marTop w:val="0"/>
          <w:marBottom w:val="0"/>
          <w:divBdr>
            <w:top w:val="none" w:sz="0" w:space="0" w:color="auto"/>
            <w:left w:val="none" w:sz="0" w:space="0" w:color="auto"/>
            <w:bottom w:val="none" w:sz="0" w:space="0" w:color="auto"/>
            <w:right w:val="none" w:sz="0" w:space="0" w:color="auto"/>
          </w:divBdr>
          <w:divsChild>
            <w:div w:id="536431698">
              <w:marLeft w:val="0"/>
              <w:marRight w:val="0"/>
              <w:marTop w:val="0"/>
              <w:marBottom w:val="0"/>
              <w:divBdr>
                <w:top w:val="none" w:sz="0" w:space="0" w:color="auto"/>
                <w:left w:val="none" w:sz="0" w:space="0" w:color="auto"/>
                <w:bottom w:val="none" w:sz="0" w:space="0" w:color="auto"/>
                <w:right w:val="none" w:sz="0" w:space="0" w:color="auto"/>
              </w:divBdr>
              <w:divsChild>
                <w:div w:id="181556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18344">
          <w:marLeft w:val="0"/>
          <w:marRight w:val="0"/>
          <w:marTop w:val="0"/>
          <w:marBottom w:val="0"/>
          <w:divBdr>
            <w:top w:val="none" w:sz="0" w:space="0" w:color="auto"/>
            <w:left w:val="none" w:sz="0" w:space="0" w:color="auto"/>
            <w:bottom w:val="none" w:sz="0" w:space="0" w:color="auto"/>
            <w:right w:val="none" w:sz="0" w:space="0" w:color="auto"/>
          </w:divBdr>
          <w:divsChild>
            <w:div w:id="448548801">
              <w:marLeft w:val="0"/>
              <w:marRight w:val="0"/>
              <w:marTop w:val="0"/>
              <w:marBottom w:val="0"/>
              <w:divBdr>
                <w:top w:val="none" w:sz="0" w:space="0" w:color="auto"/>
                <w:left w:val="none" w:sz="0" w:space="0" w:color="auto"/>
                <w:bottom w:val="none" w:sz="0" w:space="0" w:color="auto"/>
                <w:right w:val="none" w:sz="0" w:space="0" w:color="auto"/>
              </w:divBdr>
              <w:divsChild>
                <w:div w:id="107998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46010">
          <w:marLeft w:val="0"/>
          <w:marRight w:val="0"/>
          <w:marTop w:val="0"/>
          <w:marBottom w:val="0"/>
          <w:divBdr>
            <w:top w:val="none" w:sz="0" w:space="0" w:color="auto"/>
            <w:left w:val="none" w:sz="0" w:space="0" w:color="auto"/>
            <w:bottom w:val="none" w:sz="0" w:space="0" w:color="auto"/>
            <w:right w:val="none" w:sz="0" w:space="0" w:color="auto"/>
          </w:divBdr>
          <w:divsChild>
            <w:div w:id="1119107079">
              <w:marLeft w:val="0"/>
              <w:marRight w:val="0"/>
              <w:marTop w:val="0"/>
              <w:marBottom w:val="0"/>
              <w:divBdr>
                <w:top w:val="none" w:sz="0" w:space="0" w:color="auto"/>
                <w:left w:val="none" w:sz="0" w:space="0" w:color="auto"/>
                <w:bottom w:val="none" w:sz="0" w:space="0" w:color="auto"/>
                <w:right w:val="none" w:sz="0" w:space="0" w:color="auto"/>
              </w:divBdr>
              <w:divsChild>
                <w:div w:id="12357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0770">
          <w:marLeft w:val="0"/>
          <w:marRight w:val="0"/>
          <w:marTop w:val="0"/>
          <w:marBottom w:val="0"/>
          <w:divBdr>
            <w:top w:val="none" w:sz="0" w:space="0" w:color="auto"/>
            <w:left w:val="none" w:sz="0" w:space="0" w:color="auto"/>
            <w:bottom w:val="none" w:sz="0" w:space="0" w:color="auto"/>
            <w:right w:val="none" w:sz="0" w:space="0" w:color="auto"/>
          </w:divBdr>
          <w:divsChild>
            <w:div w:id="1879927474">
              <w:marLeft w:val="0"/>
              <w:marRight w:val="0"/>
              <w:marTop w:val="0"/>
              <w:marBottom w:val="0"/>
              <w:divBdr>
                <w:top w:val="none" w:sz="0" w:space="0" w:color="auto"/>
                <w:left w:val="none" w:sz="0" w:space="0" w:color="auto"/>
                <w:bottom w:val="none" w:sz="0" w:space="0" w:color="auto"/>
                <w:right w:val="none" w:sz="0" w:space="0" w:color="auto"/>
              </w:divBdr>
              <w:divsChild>
                <w:div w:id="101623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38614">
          <w:marLeft w:val="0"/>
          <w:marRight w:val="0"/>
          <w:marTop w:val="0"/>
          <w:marBottom w:val="0"/>
          <w:divBdr>
            <w:top w:val="none" w:sz="0" w:space="0" w:color="auto"/>
            <w:left w:val="none" w:sz="0" w:space="0" w:color="auto"/>
            <w:bottom w:val="none" w:sz="0" w:space="0" w:color="auto"/>
            <w:right w:val="none" w:sz="0" w:space="0" w:color="auto"/>
          </w:divBdr>
          <w:divsChild>
            <w:div w:id="978804173">
              <w:marLeft w:val="0"/>
              <w:marRight w:val="0"/>
              <w:marTop w:val="0"/>
              <w:marBottom w:val="0"/>
              <w:divBdr>
                <w:top w:val="none" w:sz="0" w:space="0" w:color="auto"/>
                <w:left w:val="none" w:sz="0" w:space="0" w:color="auto"/>
                <w:bottom w:val="none" w:sz="0" w:space="0" w:color="auto"/>
                <w:right w:val="none" w:sz="0" w:space="0" w:color="auto"/>
              </w:divBdr>
              <w:divsChild>
                <w:div w:id="18110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65328">
          <w:marLeft w:val="0"/>
          <w:marRight w:val="0"/>
          <w:marTop w:val="0"/>
          <w:marBottom w:val="0"/>
          <w:divBdr>
            <w:top w:val="none" w:sz="0" w:space="0" w:color="auto"/>
            <w:left w:val="none" w:sz="0" w:space="0" w:color="auto"/>
            <w:bottom w:val="none" w:sz="0" w:space="0" w:color="auto"/>
            <w:right w:val="none" w:sz="0" w:space="0" w:color="auto"/>
          </w:divBdr>
          <w:divsChild>
            <w:div w:id="1655599867">
              <w:marLeft w:val="0"/>
              <w:marRight w:val="0"/>
              <w:marTop w:val="0"/>
              <w:marBottom w:val="0"/>
              <w:divBdr>
                <w:top w:val="none" w:sz="0" w:space="0" w:color="auto"/>
                <w:left w:val="none" w:sz="0" w:space="0" w:color="auto"/>
                <w:bottom w:val="none" w:sz="0" w:space="0" w:color="auto"/>
                <w:right w:val="none" w:sz="0" w:space="0" w:color="auto"/>
              </w:divBdr>
              <w:divsChild>
                <w:div w:id="194388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0826">
          <w:marLeft w:val="0"/>
          <w:marRight w:val="0"/>
          <w:marTop w:val="0"/>
          <w:marBottom w:val="0"/>
          <w:divBdr>
            <w:top w:val="none" w:sz="0" w:space="0" w:color="auto"/>
            <w:left w:val="none" w:sz="0" w:space="0" w:color="auto"/>
            <w:bottom w:val="none" w:sz="0" w:space="0" w:color="auto"/>
            <w:right w:val="none" w:sz="0" w:space="0" w:color="auto"/>
          </w:divBdr>
          <w:divsChild>
            <w:div w:id="152382395">
              <w:marLeft w:val="0"/>
              <w:marRight w:val="0"/>
              <w:marTop w:val="0"/>
              <w:marBottom w:val="0"/>
              <w:divBdr>
                <w:top w:val="none" w:sz="0" w:space="0" w:color="auto"/>
                <w:left w:val="none" w:sz="0" w:space="0" w:color="auto"/>
                <w:bottom w:val="none" w:sz="0" w:space="0" w:color="auto"/>
                <w:right w:val="none" w:sz="0" w:space="0" w:color="auto"/>
              </w:divBdr>
              <w:divsChild>
                <w:div w:id="14623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01553">
          <w:marLeft w:val="0"/>
          <w:marRight w:val="0"/>
          <w:marTop w:val="0"/>
          <w:marBottom w:val="0"/>
          <w:divBdr>
            <w:top w:val="none" w:sz="0" w:space="0" w:color="auto"/>
            <w:left w:val="none" w:sz="0" w:space="0" w:color="auto"/>
            <w:bottom w:val="none" w:sz="0" w:space="0" w:color="auto"/>
            <w:right w:val="none" w:sz="0" w:space="0" w:color="auto"/>
          </w:divBdr>
          <w:divsChild>
            <w:div w:id="1417049634">
              <w:marLeft w:val="0"/>
              <w:marRight w:val="0"/>
              <w:marTop w:val="0"/>
              <w:marBottom w:val="0"/>
              <w:divBdr>
                <w:top w:val="none" w:sz="0" w:space="0" w:color="auto"/>
                <w:left w:val="none" w:sz="0" w:space="0" w:color="auto"/>
                <w:bottom w:val="none" w:sz="0" w:space="0" w:color="auto"/>
                <w:right w:val="none" w:sz="0" w:space="0" w:color="auto"/>
              </w:divBdr>
              <w:divsChild>
                <w:div w:id="17019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160504">
          <w:marLeft w:val="0"/>
          <w:marRight w:val="0"/>
          <w:marTop w:val="0"/>
          <w:marBottom w:val="0"/>
          <w:divBdr>
            <w:top w:val="none" w:sz="0" w:space="0" w:color="auto"/>
            <w:left w:val="none" w:sz="0" w:space="0" w:color="auto"/>
            <w:bottom w:val="none" w:sz="0" w:space="0" w:color="auto"/>
            <w:right w:val="none" w:sz="0" w:space="0" w:color="auto"/>
          </w:divBdr>
          <w:divsChild>
            <w:div w:id="2129349179">
              <w:marLeft w:val="0"/>
              <w:marRight w:val="0"/>
              <w:marTop w:val="0"/>
              <w:marBottom w:val="0"/>
              <w:divBdr>
                <w:top w:val="none" w:sz="0" w:space="0" w:color="auto"/>
                <w:left w:val="none" w:sz="0" w:space="0" w:color="auto"/>
                <w:bottom w:val="none" w:sz="0" w:space="0" w:color="auto"/>
                <w:right w:val="none" w:sz="0" w:space="0" w:color="auto"/>
              </w:divBdr>
              <w:divsChild>
                <w:div w:id="7517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06106">
          <w:marLeft w:val="0"/>
          <w:marRight w:val="0"/>
          <w:marTop w:val="0"/>
          <w:marBottom w:val="0"/>
          <w:divBdr>
            <w:top w:val="none" w:sz="0" w:space="0" w:color="auto"/>
            <w:left w:val="none" w:sz="0" w:space="0" w:color="auto"/>
            <w:bottom w:val="none" w:sz="0" w:space="0" w:color="auto"/>
            <w:right w:val="none" w:sz="0" w:space="0" w:color="auto"/>
          </w:divBdr>
          <w:divsChild>
            <w:div w:id="1169711425">
              <w:marLeft w:val="0"/>
              <w:marRight w:val="0"/>
              <w:marTop w:val="0"/>
              <w:marBottom w:val="0"/>
              <w:divBdr>
                <w:top w:val="none" w:sz="0" w:space="0" w:color="auto"/>
                <w:left w:val="none" w:sz="0" w:space="0" w:color="auto"/>
                <w:bottom w:val="none" w:sz="0" w:space="0" w:color="auto"/>
                <w:right w:val="none" w:sz="0" w:space="0" w:color="auto"/>
              </w:divBdr>
              <w:divsChild>
                <w:div w:id="2322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16433">
          <w:marLeft w:val="0"/>
          <w:marRight w:val="0"/>
          <w:marTop w:val="0"/>
          <w:marBottom w:val="0"/>
          <w:divBdr>
            <w:top w:val="none" w:sz="0" w:space="0" w:color="auto"/>
            <w:left w:val="none" w:sz="0" w:space="0" w:color="auto"/>
            <w:bottom w:val="none" w:sz="0" w:space="0" w:color="auto"/>
            <w:right w:val="none" w:sz="0" w:space="0" w:color="auto"/>
          </w:divBdr>
          <w:divsChild>
            <w:div w:id="1788961798">
              <w:marLeft w:val="0"/>
              <w:marRight w:val="0"/>
              <w:marTop w:val="0"/>
              <w:marBottom w:val="0"/>
              <w:divBdr>
                <w:top w:val="none" w:sz="0" w:space="0" w:color="auto"/>
                <w:left w:val="none" w:sz="0" w:space="0" w:color="auto"/>
                <w:bottom w:val="none" w:sz="0" w:space="0" w:color="auto"/>
                <w:right w:val="none" w:sz="0" w:space="0" w:color="auto"/>
              </w:divBdr>
              <w:divsChild>
                <w:div w:id="1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13286">
          <w:marLeft w:val="0"/>
          <w:marRight w:val="0"/>
          <w:marTop w:val="0"/>
          <w:marBottom w:val="0"/>
          <w:divBdr>
            <w:top w:val="none" w:sz="0" w:space="0" w:color="auto"/>
            <w:left w:val="none" w:sz="0" w:space="0" w:color="auto"/>
            <w:bottom w:val="none" w:sz="0" w:space="0" w:color="auto"/>
            <w:right w:val="none" w:sz="0" w:space="0" w:color="auto"/>
          </w:divBdr>
          <w:divsChild>
            <w:div w:id="1332871407">
              <w:marLeft w:val="0"/>
              <w:marRight w:val="0"/>
              <w:marTop w:val="0"/>
              <w:marBottom w:val="0"/>
              <w:divBdr>
                <w:top w:val="none" w:sz="0" w:space="0" w:color="auto"/>
                <w:left w:val="none" w:sz="0" w:space="0" w:color="auto"/>
                <w:bottom w:val="none" w:sz="0" w:space="0" w:color="auto"/>
                <w:right w:val="none" w:sz="0" w:space="0" w:color="auto"/>
              </w:divBdr>
              <w:divsChild>
                <w:div w:id="10919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3152">
          <w:marLeft w:val="0"/>
          <w:marRight w:val="0"/>
          <w:marTop w:val="0"/>
          <w:marBottom w:val="0"/>
          <w:divBdr>
            <w:top w:val="none" w:sz="0" w:space="0" w:color="auto"/>
            <w:left w:val="none" w:sz="0" w:space="0" w:color="auto"/>
            <w:bottom w:val="none" w:sz="0" w:space="0" w:color="auto"/>
            <w:right w:val="none" w:sz="0" w:space="0" w:color="auto"/>
          </w:divBdr>
          <w:divsChild>
            <w:div w:id="612791433">
              <w:marLeft w:val="0"/>
              <w:marRight w:val="0"/>
              <w:marTop w:val="0"/>
              <w:marBottom w:val="0"/>
              <w:divBdr>
                <w:top w:val="none" w:sz="0" w:space="0" w:color="auto"/>
                <w:left w:val="none" w:sz="0" w:space="0" w:color="auto"/>
                <w:bottom w:val="none" w:sz="0" w:space="0" w:color="auto"/>
                <w:right w:val="none" w:sz="0" w:space="0" w:color="auto"/>
              </w:divBdr>
              <w:divsChild>
                <w:div w:id="1177308283">
                  <w:marLeft w:val="0"/>
                  <w:marRight w:val="0"/>
                  <w:marTop w:val="0"/>
                  <w:marBottom w:val="0"/>
                  <w:divBdr>
                    <w:top w:val="none" w:sz="0" w:space="0" w:color="auto"/>
                    <w:left w:val="none" w:sz="0" w:space="0" w:color="auto"/>
                    <w:bottom w:val="none" w:sz="0" w:space="0" w:color="auto"/>
                    <w:right w:val="none" w:sz="0" w:space="0" w:color="auto"/>
                  </w:divBdr>
                </w:div>
              </w:divsChild>
            </w:div>
            <w:div w:id="1216813325">
              <w:marLeft w:val="0"/>
              <w:marRight w:val="0"/>
              <w:marTop w:val="0"/>
              <w:marBottom w:val="0"/>
              <w:divBdr>
                <w:top w:val="none" w:sz="0" w:space="0" w:color="auto"/>
                <w:left w:val="none" w:sz="0" w:space="0" w:color="auto"/>
                <w:bottom w:val="none" w:sz="0" w:space="0" w:color="auto"/>
                <w:right w:val="none" w:sz="0" w:space="0" w:color="auto"/>
              </w:divBdr>
              <w:divsChild>
                <w:div w:id="1655067817">
                  <w:marLeft w:val="0"/>
                  <w:marRight w:val="0"/>
                  <w:marTop w:val="0"/>
                  <w:marBottom w:val="0"/>
                  <w:divBdr>
                    <w:top w:val="none" w:sz="0" w:space="0" w:color="auto"/>
                    <w:left w:val="none" w:sz="0" w:space="0" w:color="auto"/>
                    <w:bottom w:val="none" w:sz="0" w:space="0" w:color="auto"/>
                    <w:right w:val="none" w:sz="0" w:space="0" w:color="auto"/>
                  </w:divBdr>
                </w:div>
                <w:div w:id="1774857381">
                  <w:marLeft w:val="0"/>
                  <w:marRight w:val="0"/>
                  <w:marTop w:val="0"/>
                  <w:marBottom w:val="0"/>
                  <w:divBdr>
                    <w:top w:val="none" w:sz="0" w:space="0" w:color="auto"/>
                    <w:left w:val="none" w:sz="0" w:space="0" w:color="auto"/>
                    <w:bottom w:val="none" w:sz="0" w:space="0" w:color="auto"/>
                    <w:right w:val="none" w:sz="0" w:space="0" w:color="auto"/>
                  </w:divBdr>
                </w:div>
              </w:divsChild>
            </w:div>
            <w:div w:id="1912275585">
              <w:marLeft w:val="0"/>
              <w:marRight w:val="0"/>
              <w:marTop w:val="0"/>
              <w:marBottom w:val="0"/>
              <w:divBdr>
                <w:top w:val="none" w:sz="0" w:space="0" w:color="auto"/>
                <w:left w:val="none" w:sz="0" w:space="0" w:color="auto"/>
                <w:bottom w:val="none" w:sz="0" w:space="0" w:color="auto"/>
                <w:right w:val="none" w:sz="0" w:space="0" w:color="auto"/>
              </w:divBdr>
              <w:divsChild>
                <w:div w:id="266081324">
                  <w:marLeft w:val="0"/>
                  <w:marRight w:val="0"/>
                  <w:marTop w:val="0"/>
                  <w:marBottom w:val="0"/>
                  <w:divBdr>
                    <w:top w:val="none" w:sz="0" w:space="0" w:color="auto"/>
                    <w:left w:val="none" w:sz="0" w:space="0" w:color="auto"/>
                    <w:bottom w:val="none" w:sz="0" w:space="0" w:color="auto"/>
                    <w:right w:val="none" w:sz="0" w:space="0" w:color="auto"/>
                  </w:divBdr>
                </w:div>
              </w:divsChild>
            </w:div>
            <w:div w:id="347561877">
              <w:marLeft w:val="0"/>
              <w:marRight w:val="0"/>
              <w:marTop w:val="0"/>
              <w:marBottom w:val="0"/>
              <w:divBdr>
                <w:top w:val="none" w:sz="0" w:space="0" w:color="auto"/>
                <w:left w:val="none" w:sz="0" w:space="0" w:color="auto"/>
                <w:bottom w:val="none" w:sz="0" w:space="0" w:color="auto"/>
                <w:right w:val="none" w:sz="0" w:space="0" w:color="auto"/>
              </w:divBdr>
              <w:divsChild>
                <w:div w:id="490366537">
                  <w:marLeft w:val="0"/>
                  <w:marRight w:val="0"/>
                  <w:marTop w:val="0"/>
                  <w:marBottom w:val="0"/>
                  <w:divBdr>
                    <w:top w:val="none" w:sz="0" w:space="0" w:color="auto"/>
                    <w:left w:val="none" w:sz="0" w:space="0" w:color="auto"/>
                    <w:bottom w:val="none" w:sz="0" w:space="0" w:color="auto"/>
                    <w:right w:val="none" w:sz="0" w:space="0" w:color="auto"/>
                  </w:divBdr>
                </w:div>
              </w:divsChild>
            </w:div>
            <w:div w:id="2044204977">
              <w:marLeft w:val="0"/>
              <w:marRight w:val="0"/>
              <w:marTop w:val="0"/>
              <w:marBottom w:val="0"/>
              <w:divBdr>
                <w:top w:val="none" w:sz="0" w:space="0" w:color="auto"/>
                <w:left w:val="none" w:sz="0" w:space="0" w:color="auto"/>
                <w:bottom w:val="none" w:sz="0" w:space="0" w:color="auto"/>
                <w:right w:val="none" w:sz="0" w:space="0" w:color="auto"/>
              </w:divBdr>
              <w:divsChild>
                <w:div w:id="88550259">
                  <w:marLeft w:val="0"/>
                  <w:marRight w:val="0"/>
                  <w:marTop w:val="0"/>
                  <w:marBottom w:val="0"/>
                  <w:divBdr>
                    <w:top w:val="none" w:sz="0" w:space="0" w:color="auto"/>
                    <w:left w:val="none" w:sz="0" w:space="0" w:color="auto"/>
                    <w:bottom w:val="none" w:sz="0" w:space="0" w:color="auto"/>
                    <w:right w:val="none" w:sz="0" w:space="0" w:color="auto"/>
                  </w:divBdr>
                </w:div>
              </w:divsChild>
            </w:div>
            <w:div w:id="355350740">
              <w:marLeft w:val="0"/>
              <w:marRight w:val="0"/>
              <w:marTop w:val="0"/>
              <w:marBottom w:val="0"/>
              <w:divBdr>
                <w:top w:val="none" w:sz="0" w:space="0" w:color="auto"/>
                <w:left w:val="none" w:sz="0" w:space="0" w:color="auto"/>
                <w:bottom w:val="none" w:sz="0" w:space="0" w:color="auto"/>
                <w:right w:val="none" w:sz="0" w:space="0" w:color="auto"/>
              </w:divBdr>
              <w:divsChild>
                <w:div w:id="164372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553474">
          <w:marLeft w:val="0"/>
          <w:marRight w:val="0"/>
          <w:marTop w:val="0"/>
          <w:marBottom w:val="0"/>
          <w:divBdr>
            <w:top w:val="none" w:sz="0" w:space="0" w:color="auto"/>
            <w:left w:val="none" w:sz="0" w:space="0" w:color="auto"/>
            <w:bottom w:val="none" w:sz="0" w:space="0" w:color="auto"/>
            <w:right w:val="none" w:sz="0" w:space="0" w:color="auto"/>
          </w:divBdr>
          <w:divsChild>
            <w:div w:id="1663848835">
              <w:marLeft w:val="0"/>
              <w:marRight w:val="0"/>
              <w:marTop w:val="0"/>
              <w:marBottom w:val="0"/>
              <w:divBdr>
                <w:top w:val="none" w:sz="0" w:space="0" w:color="auto"/>
                <w:left w:val="none" w:sz="0" w:space="0" w:color="auto"/>
                <w:bottom w:val="none" w:sz="0" w:space="0" w:color="auto"/>
                <w:right w:val="none" w:sz="0" w:space="0" w:color="auto"/>
              </w:divBdr>
              <w:divsChild>
                <w:div w:id="100559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2155">
          <w:marLeft w:val="0"/>
          <w:marRight w:val="0"/>
          <w:marTop w:val="0"/>
          <w:marBottom w:val="0"/>
          <w:divBdr>
            <w:top w:val="none" w:sz="0" w:space="0" w:color="auto"/>
            <w:left w:val="none" w:sz="0" w:space="0" w:color="auto"/>
            <w:bottom w:val="none" w:sz="0" w:space="0" w:color="auto"/>
            <w:right w:val="none" w:sz="0" w:space="0" w:color="auto"/>
          </w:divBdr>
          <w:divsChild>
            <w:div w:id="121845440">
              <w:marLeft w:val="0"/>
              <w:marRight w:val="0"/>
              <w:marTop w:val="0"/>
              <w:marBottom w:val="0"/>
              <w:divBdr>
                <w:top w:val="none" w:sz="0" w:space="0" w:color="auto"/>
                <w:left w:val="none" w:sz="0" w:space="0" w:color="auto"/>
                <w:bottom w:val="none" w:sz="0" w:space="0" w:color="auto"/>
                <w:right w:val="none" w:sz="0" w:space="0" w:color="auto"/>
              </w:divBdr>
              <w:divsChild>
                <w:div w:id="13691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7538">
          <w:marLeft w:val="0"/>
          <w:marRight w:val="0"/>
          <w:marTop w:val="0"/>
          <w:marBottom w:val="0"/>
          <w:divBdr>
            <w:top w:val="none" w:sz="0" w:space="0" w:color="auto"/>
            <w:left w:val="none" w:sz="0" w:space="0" w:color="auto"/>
            <w:bottom w:val="none" w:sz="0" w:space="0" w:color="auto"/>
            <w:right w:val="none" w:sz="0" w:space="0" w:color="auto"/>
          </w:divBdr>
          <w:divsChild>
            <w:div w:id="1649899412">
              <w:marLeft w:val="0"/>
              <w:marRight w:val="0"/>
              <w:marTop w:val="0"/>
              <w:marBottom w:val="0"/>
              <w:divBdr>
                <w:top w:val="none" w:sz="0" w:space="0" w:color="auto"/>
                <w:left w:val="none" w:sz="0" w:space="0" w:color="auto"/>
                <w:bottom w:val="none" w:sz="0" w:space="0" w:color="auto"/>
                <w:right w:val="none" w:sz="0" w:space="0" w:color="auto"/>
              </w:divBdr>
              <w:divsChild>
                <w:div w:id="75401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8409">
          <w:marLeft w:val="0"/>
          <w:marRight w:val="0"/>
          <w:marTop w:val="0"/>
          <w:marBottom w:val="0"/>
          <w:divBdr>
            <w:top w:val="none" w:sz="0" w:space="0" w:color="auto"/>
            <w:left w:val="none" w:sz="0" w:space="0" w:color="auto"/>
            <w:bottom w:val="none" w:sz="0" w:space="0" w:color="auto"/>
            <w:right w:val="none" w:sz="0" w:space="0" w:color="auto"/>
          </w:divBdr>
          <w:divsChild>
            <w:div w:id="71199224">
              <w:marLeft w:val="0"/>
              <w:marRight w:val="0"/>
              <w:marTop w:val="0"/>
              <w:marBottom w:val="0"/>
              <w:divBdr>
                <w:top w:val="none" w:sz="0" w:space="0" w:color="auto"/>
                <w:left w:val="none" w:sz="0" w:space="0" w:color="auto"/>
                <w:bottom w:val="none" w:sz="0" w:space="0" w:color="auto"/>
                <w:right w:val="none" w:sz="0" w:space="0" w:color="auto"/>
              </w:divBdr>
              <w:divsChild>
                <w:div w:id="24754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137132">
          <w:marLeft w:val="0"/>
          <w:marRight w:val="0"/>
          <w:marTop w:val="0"/>
          <w:marBottom w:val="0"/>
          <w:divBdr>
            <w:top w:val="none" w:sz="0" w:space="0" w:color="auto"/>
            <w:left w:val="none" w:sz="0" w:space="0" w:color="auto"/>
            <w:bottom w:val="none" w:sz="0" w:space="0" w:color="auto"/>
            <w:right w:val="none" w:sz="0" w:space="0" w:color="auto"/>
          </w:divBdr>
          <w:divsChild>
            <w:div w:id="254093342">
              <w:marLeft w:val="0"/>
              <w:marRight w:val="0"/>
              <w:marTop w:val="0"/>
              <w:marBottom w:val="0"/>
              <w:divBdr>
                <w:top w:val="none" w:sz="0" w:space="0" w:color="auto"/>
                <w:left w:val="none" w:sz="0" w:space="0" w:color="auto"/>
                <w:bottom w:val="none" w:sz="0" w:space="0" w:color="auto"/>
                <w:right w:val="none" w:sz="0" w:space="0" w:color="auto"/>
              </w:divBdr>
              <w:divsChild>
                <w:div w:id="20828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10051">
          <w:marLeft w:val="0"/>
          <w:marRight w:val="0"/>
          <w:marTop w:val="0"/>
          <w:marBottom w:val="0"/>
          <w:divBdr>
            <w:top w:val="none" w:sz="0" w:space="0" w:color="auto"/>
            <w:left w:val="none" w:sz="0" w:space="0" w:color="auto"/>
            <w:bottom w:val="none" w:sz="0" w:space="0" w:color="auto"/>
            <w:right w:val="none" w:sz="0" w:space="0" w:color="auto"/>
          </w:divBdr>
          <w:divsChild>
            <w:div w:id="1083071411">
              <w:marLeft w:val="0"/>
              <w:marRight w:val="0"/>
              <w:marTop w:val="0"/>
              <w:marBottom w:val="0"/>
              <w:divBdr>
                <w:top w:val="none" w:sz="0" w:space="0" w:color="auto"/>
                <w:left w:val="none" w:sz="0" w:space="0" w:color="auto"/>
                <w:bottom w:val="none" w:sz="0" w:space="0" w:color="auto"/>
                <w:right w:val="none" w:sz="0" w:space="0" w:color="auto"/>
              </w:divBdr>
              <w:divsChild>
                <w:div w:id="116073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91665">
          <w:marLeft w:val="0"/>
          <w:marRight w:val="0"/>
          <w:marTop w:val="0"/>
          <w:marBottom w:val="0"/>
          <w:divBdr>
            <w:top w:val="none" w:sz="0" w:space="0" w:color="auto"/>
            <w:left w:val="none" w:sz="0" w:space="0" w:color="auto"/>
            <w:bottom w:val="none" w:sz="0" w:space="0" w:color="auto"/>
            <w:right w:val="none" w:sz="0" w:space="0" w:color="auto"/>
          </w:divBdr>
          <w:divsChild>
            <w:div w:id="1481270936">
              <w:marLeft w:val="0"/>
              <w:marRight w:val="0"/>
              <w:marTop w:val="0"/>
              <w:marBottom w:val="0"/>
              <w:divBdr>
                <w:top w:val="none" w:sz="0" w:space="0" w:color="auto"/>
                <w:left w:val="none" w:sz="0" w:space="0" w:color="auto"/>
                <w:bottom w:val="none" w:sz="0" w:space="0" w:color="auto"/>
                <w:right w:val="none" w:sz="0" w:space="0" w:color="auto"/>
              </w:divBdr>
              <w:divsChild>
                <w:div w:id="9551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7751">
          <w:marLeft w:val="0"/>
          <w:marRight w:val="0"/>
          <w:marTop w:val="0"/>
          <w:marBottom w:val="0"/>
          <w:divBdr>
            <w:top w:val="none" w:sz="0" w:space="0" w:color="auto"/>
            <w:left w:val="none" w:sz="0" w:space="0" w:color="auto"/>
            <w:bottom w:val="none" w:sz="0" w:space="0" w:color="auto"/>
            <w:right w:val="none" w:sz="0" w:space="0" w:color="auto"/>
          </w:divBdr>
          <w:divsChild>
            <w:div w:id="1444036221">
              <w:marLeft w:val="0"/>
              <w:marRight w:val="0"/>
              <w:marTop w:val="0"/>
              <w:marBottom w:val="0"/>
              <w:divBdr>
                <w:top w:val="none" w:sz="0" w:space="0" w:color="auto"/>
                <w:left w:val="none" w:sz="0" w:space="0" w:color="auto"/>
                <w:bottom w:val="none" w:sz="0" w:space="0" w:color="auto"/>
                <w:right w:val="none" w:sz="0" w:space="0" w:color="auto"/>
              </w:divBdr>
              <w:divsChild>
                <w:div w:id="1292831450">
                  <w:marLeft w:val="0"/>
                  <w:marRight w:val="0"/>
                  <w:marTop w:val="0"/>
                  <w:marBottom w:val="0"/>
                  <w:divBdr>
                    <w:top w:val="none" w:sz="0" w:space="0" w:color="auto"/>
                    <w:left w:val="none" w:sz="0" w:space="0" w:color="auto"/>
                    <w:bottom w:val="none" w:sz="0" w:space="0" w:color="auto"/>
                    <w:right w:val="none" w:sz="0" w:space="0" w:color="auto"/>
                  </w:divBdr>
                </w:div>
              </w:divsChild>
            </w:div>
            <w:div w:id="1771124275">
              <w:marLeft w:val="0"/>
              <w:marRight w:val="0"/>
              <w:marTop w:val="0"/>
              <w:marBottom w:val="0"/>
              <w:divBdr>
                <w:top w:val="none" w:sz="0" w:space="0" w:color="auto"/>
                <w:left w:val="none" w:sz="0" w:space="0" w:color="auto"/>
                <w:bottom w:val="none" w:sz="0" w:space="0" w:color="auto"/>
                <w:right w:val="none" w:sz="0" w:space="0" w:color="auto"/>
              </w:divBdr>
              <w:divsChild>
                <w:div w:id="1714695110">
                  <w:marLeft w:val="0"/>
                  <w:marRight w:val="0"/>
                  <w:marTop w:val="0"/>
                  <w:marBottom w:val="0"/>
                  <w:divBdr>
                    <w:top w:val="none" w:sz="0" w:space="0" w:color="auto"/>
                    <w:left w:val="none" w:sz="0" w:space="0" w:color="auto"/>
                    <w:bottom w:val="none" w:sz="0" w:space="0" w:color="auto"/>
                    <w:right w:val="none" w:sz="0" w:space="0" w:color="auto"/>
                  </w:divBdr>
                </w:div>
              </w:divsChild>
            </w:div>
            <w:div w:id="1367943654">
              <w:marLeft w:val="0"/>
              <w:marRight w:val="0"/>
              <w:marTop w:val="0"/>
              <w:marBottom w:val="0"/>
              <w:divBdr>
                <w:top w:val="none" w:sz="0" w:space="0" w:color="auto"/>
                <w:left w:val="none" w:sz="0" w:space="0" w:color="auto"/>
                <w:bottom w:val="none" w:sz="0" w:space="0" w:color="auto"/>
                <w:right w:val="none" w:sz="0" w:space="0" w:color="auto"/>
              </w:divBdr>
              <w:divsChild>
                <w:div w:id="14724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12572">
          <w:marLeft w:val="0"/>
          <w:marRight w:val="0"/>
          <w:marTop w:val="0"/>
          <w:marBottom w:val="0"/>
          <w:divBdr>
            <w:top w:val="none" w:sz="0" w:space="0" w:color="auto"/>
            <w:left w:val="none" w:sz="0" w:space="0" w:color="auto"/>
            <w:bottom w:val="none" w:sz="0" w:space="0" w:color="auto"/>
            <w:right w:val="none" w:sz="0" w:space="0" w:color="auto"/>
          </w:divBdr>
          <w:divsChild>
            <w:div w:id="1140224957">
              <w:marLeft w:val="0"/>
              <w:marRight w:val="0"/>
              <w:marTop w:val="0"/>
              <w:marBottom w:val="0"/>
              <w:divBdr>
                <w:top w:val="none" w:sz="0" w:space="0" w:color="auto"/>
                <w:left w:val="none" w:sz="0" w:space="0" w:color="auto"/>
                <w:bottom w:val="none" w:sz="0" w:space="0" w:color="auto"/>
                <w:right w:val="none" w:sz="0" w:space="0" w:color="auto"/>
              </w:divBdr>
              <w:divsChild>
                <w:div w:id="14501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5895">
          <w:marLeft w:val="0"/>
          <w:marRight w:val="0"/>
          <w:marTop w:val="0"/>
          <w:marBottom w:val="0"/>
          <w:divBdr>
            <w:top w:val="none" w:sz="0" w:space="0" w:color="auto"/>
            <w:left w:val="none" w:sz="0" w:space="0" w:color="auto"/>
            <w:bottom w:val="none" w:sz="0" w:space="0" w:color="auto"/>
            <w:right w:val="none" w:sz="0" w:space="0" w:color="auto"/>
          </w:divBdr>
          <w:divsChild>
            <w:div w:id="2018657350">
              <w:marLeft w:val="0"/>
              <w:marRight w:val="0"/>
              <w:marTop w:val="0"/>
              <w:marBottom w:val="0"/>
              <w:divBdr>
                <w:top w:val="none" w:sz="0" w:space="0" w:color="auto"/>
                <w:left w:val="none" w:sz="0" w:space="0" w:color="auto"/>
                <w:bottom w:val="none" w:sz="0" w:space="0" w:color="auto"/>
                <w:right w:val="none" w:sz="0" w:space="0" w:color="auto"/>
              </w:divBdr>
              <w:divsChild>
                <w:div w:id="1189954171">
                  <w:marLeft w:val="0"/>
                  <w:marRight w:val="0"/>
                  <w:marTop w:val="0"/>
                  <w:marBottom w:val="0"/>
                  <w:divBdr>
                    <w:top w:val="none" w:sz="0" w:space="0" w:color="auto"/>
                    <w:left w:val="none" w:sz="0" w:space="0" w:color="auto"/>
                    <w:bottom w:val="none" w:sz="0" w:space="0" w:color="auto"/>
                    <w:right w:val="none" w:sz="0" w:space="0" w:color="auto"/>
                  </w:divBdr>
                </w:div>
              </w:divsChild>
            </w:div>
            <w:div w:id="853149133">
              <w:marLeft w:val="0"/>
              <w:marRight w:val="0"/>
              <w:marTop w:val="0"/>
              <w:marBottom w:val="0"/>
              <w:divBdr>
                <w:top w:val="none" w:sz="0" w:space="0" w:color="auto"/>
                <w:left w:val="none" w:sz="0" w:space="0" w:color="auto"/>
                <w:bottom w:val="none" w:sz="0" w:space="0" w:color="auto"/>
                <w:right w:val="none" w:sz="0" w:space="0" w:color="auto"/>
              </w:divBdr>
              <w:divsChild>
                <w:div w:id="1368221434">
                  <w:marLeft w:val="0"/>
                  <w:marRight w:val="0"/>
                  <w:marTop w:val="0"/>
                  <w:marBottom w:val="0"/>
                  <w:divBdr>
                    <w:top w:val="none" w:sz="0" w:space="0" w:color="auto"/>
                    <w:left w:val="none" w:sz="0" w:space="0" w:color="auto"/>
                    <w:bottom w:val="none" w:sz="0" w:space="0" w:color="auto"/>
                    <w:right w:val="none" w:sz="0" w:space="0" w:color="auto"/>
                  </w:divBdr>
                </w:div>
              </w:divsChild>
            </w:div>
            <w:div w:id="144664573">
              <w:marLeft w:val="0"/>
              <w:marRight w:val="0"/>
              <w:marTop w:val="0"/>
              <w:marBottom w:val="0"/>
              <w:divBdr>
                <w:top w:val="none" w:sz="0" w:space="0" w:color="auto"/>
                <w:left w:val="none" w:sz="0" w:space="0" w:color="auto"/>
                <w:bottom w:val="none" w:sz="0" w:space="0" w:color="auto"/>
                <w:right w:val="none" w:sz="0" w:space="0" w:color="auto"/>
              </w:divBdr>
              <w:divsChild>
                <w:div w:id="1045450714">
                  <w:marLeft w:val="0"/>
                  <w:marRight w:val="0"/>
                  <w:marTop w:val="0"/>
                  <w:marBottom w:val="0"/>
                  <w:divBdr>
                    <w:top w:val="none" w:sz="0" w:space="0" w:color="auto"/>
                    <w:left w:val="none" w:sz="0" w:space="0" w:color="auto"/>
                    <w:bottom w:val="none" w:sz="0" w:space="0" w:color="auto"/>
                    <w:right w:val="none" w:sz="0" w:space="0" w:color="auto"/>
                  </w:divBdr>
                </w:div>
              </w:divsChild>
            </w:div>
            <w:div w:id="1736658593">
              <w:marLeft w:val="0"/>
              <w:marRight w:val="0"/>
              <w:marTop w:val="0"/>
              <w:marBottom w:val="0"/>
              <w:divBdr>
                <w:top w:val="none" w:sz="0" w:space="0" w:color="auto"/>
                <w:left w:val="none" w:sz="0" w:space="0" w:color="auto"/>
                <w:bottom w:val="none" w:sz="0" w:space="0" w:color="auto"/>
                <w:right w:val="none" w:sz="0" w:space="0" w:color="auto"/>
              </w:divBdr>
              <w:divsChild>
                <w:div w:id="1924994929">
                  <w:marLeft w:val="0"/>
                  <w:marRight w:val="0"/>
                  <w:marTop w:val="0"/>
                  <w:marBottom w:val="0"/>
                  <w:divBdr>
                    <w:top w:val="none" w:sz="0" w:space="0" w:color="auto"/>
                    <w:left w:val="none" w:sz="0" w:space="0" w:color="auto"/>
                    <w:bottom w:val="none" w:sz="0" w:space="0" w:color="auto"/>
                    <w:right w:val="none" w:sz="0" w:space="0" w:color="auto"/>
                  </w:divBdr>
                </w:div>
              </w:divsChild>
            </w:div>
            <w:div w:id="640231422">
              <w:marLeft w:val="0"/>
              <w:marRight w:val="0"/>
              <w:marTop w:val="0"/>
              <w:marBottom w:val="0"/>
              <w:divBdr>
                <w:top w:val="none" w:sz="0" w:space="0" w:color="auto"/>
                <w:left w:val="none" w:sz="0" w:space="0" w:color="auto"/>
                <w:bottom w:val="none" w:sz="0" w:space="0" w:color="auto"/>
                <w:right w:val="none" w:sz="0" w:space="0" w:color="auto"/>
              </w:divBdr>
              <w:divsChild>
                <w:div w:id="1333145080">
                  <w:marLeft w:val="0"/>
                  <w:marRight w:val="0"/>
                  <w:marTop w:val="0"/>
                  <w:marBottom w:val="0"/>
                  <w:divBdr>
                    <w:top w:val="none" w:sz="0" w:space="0" w:color="auto"/>
                    <w:left w:val="none" w:sz="0" w:space="0" w:color="auto"/>
                    <w:bottom w:val="none" w:sz="0" w:space="0" w:color="auto"/>
                    <w:right w:val="none" w:sz="0" w:space="0" w:color="auto"/>
                  </w:divBdr>
                </w:div>
              </w:divsChild>
            </w:div>
            <w:div w:id="460534591">
              <w:marLeft w:val="0"/>
              <w:marRight w:val="0"/>
              <w:marTop w:val="0"/>
              <w:marBottom w:val="0"/>
              <w:divBdr>
                <w:top w:val="none" w:sz="0" w:space="0" w:color="auto"/>
                <w:left w:val="none" w:sz="0" w:space="0" w:color="auto"/>
                <w:bottom w:val="none" w:sz="0" w:space="0" w:color="auto"/>
                <w:right w:val="none" w:sz="0" w:space="0" w:color="auto"/>
              </w:divBdr>
              <w:divsChild>
                <w:div w:id="1495606205">
                  <w:marLeft w:val="0"/>
                  <w:marRight w:val="0"/>
                  <w:marTop w:val="0"/>
                  <w:marBottom w:val="0"/>
                  <w:divBdr>
                    <w:top w:val="none" w:sz="0" w:space="0" w:color="auto"/>
                    <w:left w:val="none" w:sz="0" w:space="0" w:color="auto"/>
                    <w:bottom w:val="none" w:sz="0" w:space="0" w:color="auto"/>
                    <w:right w:val="none" w:sz="0" w:space="0" w:color="auto"/>
                  </w:divBdr>
                </w:div>
              </w:divsChild>
            </w:div>
            <w:div w:id="1547527642">
              <w:marLeft w:val="0"/>
              <w:marRight w:val="0"/>
              <w:marTop w:val="0"/>
              <w:marBottom w:val="0"/>
              <w:divBdr>
                <w:top w:val="none" w:sz="0" w:space="0" w:color="auto"/>
                <w:left w:val="none" w:sz="0" w:space="0" w:color="auto"/>
                <w:bottom w:val="none" w:sz="0" w:space="0" w:color="auto"/>
                <w:right w:val="none" w:sz="0" w:space="0" w:color="auto"/>
              </w:divBdr>
              <w:divsChild>
                <w:div w:id="1221598319">
                  <w:marLeft w:val="0"/>
                  <w:marRight w:val="0"/>
                  <w:marTop w:val="0"/>
                  <w:marBottom w:val="0"/>
                  <w:divBdr>
                    <w:top w:val="none" w:sz="0" w:space="0" w:color="auto"/>
                    <w:left w:val="none" w:sz="0" w:space="0" w:color="auto"/>
                    <w:bottom w:val="none" w:sz="0" w:space="0" w:color="auto"/>
                    <w:right w:val="none" w:sz="0" w:space="0" w:color="auto"/>
                  </w:divBdr>
                </w:div>
              </w:divsChild>
            </w:div>
            <w:div w:id="465245177">
              <w:marLeft w:val="0"/>
              <w:marRight w:val="0"/>
              <w:marTop w:val="0"/>
              <w:marBottom w:val="0"/>
              <w:divBdr>
                <w:top w:val="none" w:sz="0" w:space="0" w:color="auto"/>
                <w:left w:val="none" w:sz="0" w:space="0" w:color="auto"/>
                <w:bottom w:val="none" w:sz="0" w:space="0" w:color="auto"/>
                <w:right w:val="none" w:sz="0" w:space="0" w:color="auto"/>
              </w:divBdr>
              <w:divsChild>
                <w:div w:id="92435435">
                  <w:marLeft w:val="0"/>
                  <w:marRight w:val="0"/>
                  <w:marTop w:val="0"/>
                  <w:marBottom w:val="0"/>
                  <w:divBdr>
                    <w:top w:val="none" w:sz="0" w:space="0" w:color="auto"/>
                    <w:left w:val="none" w:sz="0" w:space="0" w:color="auto"/>
                    <w:bottom w:val="none" w:sz="0" w:space="0" w:color="auto"/>
                    <w:right w:val="none" w:sz="0" w:space="0" w:color="auto"/>
                  </w:divBdr>
                </w:div>
              </w:divsChild>
            </w:div>
            <w:div w:id="1767800295">
              <w:marLeft w:val="0"/>
              <w:marRight w:val="0"/>
              <w:marTop w:val="0"/>
              <w:marBottom w:val="0"/>
              <w:divBdr>
                <w:top w:val="none" w:sz="0" w:space="0" w:color="auto"/>
                <w:left w:val="none" w:sz="0" w:space="0" w:color="auto"/>
                <w:bottom w:val="none" w:sz="0" w:space="0" w:color="auto"/>
                <w:right w:val="none" w:sz="0" w:space="0" w:color="auto"/>
              </w:divBdr>
              <w:divsChild>
                <w:div w:id="207568373">
                  <w:marLeft w:val="0"/>
                  <w:marRight w:val="0"/>
                  <w:marTop w:val="0"/>
                  <w:marBottom w:val="0"/>
                  <w:divBdr>
                    <w:top w:val="none" w:sz="0" w:space="0" w:color="auto"/>
                    <w:left w:val="none" w:sz="0" w:space="0" w:color="auto"/>
                    <w:bottom w:val="none" w:sz="0" w:space="0" w:color="auto"/>
                    <w:right w:val="none" w:sz="0" w:space="0" w:color="auto"/>
                  </w:divBdr>
                </w:div>
              </w:divsChild>
            </w:div>
            <w:div w:id="1954901062">
              <w:marLeft w:val="0"/>
              <w:marRight w:val="0"/>
              <w:marTop w:val="0"/>
              <w:marBottom w:val="0"/>
              <w:divBdr>
                <w:top w:val="none" w:sz="0" w:space="0" w:color="auto"/>
                <w:left w:val="none" w:sz="0" w:space="0" w:color="auto"/>
                <w:bottom w:val="none" w:sz="0" w:space="0" w:color="auto"/>
                <w:right w:val="none" w:sz="0" w:space="0" w:color="auto"/>
              </w:divBdr>
              <w:divsChild>
                <w:div w:id="736166184">
                  <w:marLeft w:val="0"/>
                  <w:marRight w:val="0"/>
                  <w:marTop w:val="0"/>
                  <w:marBottom w:val="0"/>
                  <w:divBdr>
                    <w:top w:val="none" w:sz="0" w:space="0" w:color="auto"/>
                    <w:left w:val="none" w:sz="0" w:space="0" w:color="auto"/>
                    <w:bottom w:val="none" w:sz="0" w:space="0" w:color="auto"/>
                    <w:right w:val="none" w:sz="0" w:space="0" w:color="auto"/>
                  </w:divBdr>
                </w:div>
              </w:divsChild>
            </w:div>
            <w:div w:id="110974921">
              <w:marLeft w:val="0"/>
              <w:marRight w:val="0"/>
              <w:marTop w:val="0"/>
              <w:marBottom w:val="0"/>
              <w:divBdr>
                <w:top w:val="none" w:sz="0" w:space="0" w:color="auto"/>
                <w:left w:val="none" w:sz="0" w:space="0" w:color="auto"/>
                <w:bottom w:val="none" w:sz="0" w:space="0" w:color="auto"/>
                <w:right w:val="none" w:sz="0" w:space="0" w:color="auto"/>
              </w:divBdr>
              <w:divsChild>
                <w:div w:id="928998971">
                  <w:marLeft w:val="0"/>
                  <w:marRight w:val="0"/>
                  <w:marTop w:val="0"/>
                  <w:marBottom w:val="0"/>
                  <w:divBdr>
                    <w:top w:val="none" w:sz="0" w:space="0" w:color="auto"/>
                    <w:left w:val="none" w:sz="0" w:space="0" w:color="auto"/>
                    <w:bottom w:val="none" w:sz="0" w:space="0" w:color="auto"/>
                    <w:right w:val="none" w:sz="0" w:space="0" w:color="auto"/>
                  </w:divBdr>
                </w:div>
              </w:divsChild>
            </w:div>
            <w:div w:id="294337437">
              <w:marLeft w:val="0"/>
              <w:marRight w:val="0"/>
              <w:marTop w:val="0"/>
              <w:marBottom w:val="0"/>
              <w:divBdr>
                <w:top w:val="none" w:sz="0" w:space="0" w:color="auto"/>
                <w:left w:val="none" w:sz="0" w:space="0" w:color="auto"/>
                <w:bottom w:val="none" w:sz="0" w:space="0" w:color="auto"/>
                <w:right w:val="none" w:sz="0" w:space="0" w:color="auto"/>
              </w:divBdr>
              <w:divsChild>
                <w:div w:id="1462461527">
                  <w:marLeft w:val="0"/>
                  <w:marRight w:val="0"/>
                  <w:marTop w:val="0"/>
                  <w:marBottom w:val="0"/>
                  <w:divBdr>
                    <w:top w:val="none" w:sz="0" w:space="0" w:color="auto"/>
                    <w:left w:val="none" w:sz="0" w:space="0" w:color="auto"/>
                    <w:bottom w:val="none" w:sz="0" w:space="0" w:color="auto"/>
                    <w:right w:val="none" w:sz="0" w:space="0" w:color="auto"/>
                  </w:divBdr>
                </w:div>
              </w:divsChild>
            </w:div>
            <w:div w:id="1671060025">
              <w:marLeft w:val="0"/>
              <w:marRight w:val="0"/>
              <w:marTop w:val="0"/>
              <w:marBottom w:val="0"/>
              <w:divBdr>
                <w:top w:val="none" w:sz="0" w:space="0" w:color="auto"/>
                <w:left w:val="none" w:sz="0" w:space="0" w:color="auto"/>
                <w:bottom w:val="none" w:sz="0" w:space="0" w:color="auto"/>
                <w:right w:val="none" w:sz="0" w:space="0" w:color="auto"/>
              </w:divBdr>
              <w:divsChild>
                <w:div w:id="6070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38903">
      <w:bodyDiv w:val="1"/>
      <w:marLeft w:val="0"/>
      <w:marRight w:val="0"/>
      <w:marTop w:val="0"/>
      <w:marBottom w:val="0"/>
      <w:divBdr>
        <w:top w:val="none" w:sz="0" w:space="0" w:color="auto"/>
        <w:left w:val="none" w:sz="0" w:space="0" w:color="auto"/>
        <w:bottom w:val="none" w:sz="0" w:space="0" w:color="auto"/>
        <w:right w:val="none" w:sz="0" w:space="0" w:color="auto"/>
      </w:divBdr>
      <w:divsChild>
        <w:div w:id="764302716">
          <w:marLeft w:val="0"/>
          <w:marRight w:val="0"/>
          <w:marTop w:val="0"/>
          <w:marBottom w:val="0"/>
          <w:divBdr>
            <w:top w:val="none" w:sz="0" w:space="0" w:color="auto"/>
            <w:left w:val="none" w:sz="0" w:space="0" w:color="auto"/>
            <w:bottom w:val="none" w:sz="0" w:space="0" w:color="auto"/>
            <w:right w:val="none" w:sz="0" w:space="0" w:color="auto"/>
          </w:divBdr>
          <w:divsChild>
            <w:div w:id="338313558">
              <w:marLeft w:val="0"/>
              <w:marRight w:val="0"/>
              <w:marTop w:val="0"/>
              <w:marBottom w:val="0"/>
              <w:divBdr>
                <w:top w:val="none" w:sz="0" w:space="0" w:color="auto"/>
                <w:left w:val="none" w:sz="0" w:space="0" w:color="auto"/>
                <w:bottom w:val="none" w:sz="0" w:space="0" w:color="auto"/>
                <w:right w:val="none" w:sz="0" w:space="0" w:color="auto"/>
              </w:divBdr>
              <w:divsChild>
                <w:div w:id="4577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9830">
          <w:marLeft w:val="0"/>
          <w:marRight w:val="0"/>
          <w:marTop w:val="0"/>
          <w:marBottom w:val="0"/>
          <w:divBdr>
            <w:top w:val="none" w:sz="0" w:space="0" w:color="auto"/>
            <w:left w:val="none" w:sz="0" w:space="0" w:color="auto"/>
            <w:bottom w:val="none" w:sz="0" w:space="0" w:color="auto"/>
            <w:right w:val="none" w:sz="0" w:space="0" w:color="auto"/>
          </w:divBdr>
          <w:divsChild>
            <w:div w:id="915939085">
              <w:marLeft w:val="0"/>
              <w:marRight w:val="0"/>
              <w:marTop w:val="0"/>
              <w:marBottom w:val="0"/>
              <w:divBdr>
                <w:top w:val="none" w:sz="0" w:space="0" w:color="auto"/>
                <w:left w:val="none" w:sz="0" w:space="0" w:color="auto"/>
                <w:bottom w:val="none" w:sz="0" w:space="0" w:color="auto"/>
                <w:right w:val="none" w:sz="0" w:space="0" w:color="auto"/>
              </w:divBdr>
              <w:divsChild>
                <w:div w:id="23490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58834">
          <w:marLeft w:val="0"/>
          <w:marRight w:val="0"/>
          <w:marTop w:val="0"/>
          <w:marBottom w:val="0"/>
          <w:divBdr>
            <w:top w:val="none" w:sz="0" w:space="0" w:color="auto"/>
            <w:left w:val="none" w:sz="0" w:space="0" w:color="auto"/>
            <w:bottom w:val="none" w:sz="0" w:space="0" w:color="auto"/>
            <w:right w:val="none" w:sz="0" w:space="0" w:color="auto"/>
          </w:divBdr>
          <w:divsChild>
            <w:div w:id="1607149256">
              <w:marLeft w:val="0"/>
              <w:marRight w:val="0"/>
              <w:marTop w:val="0"/>
              <w:marBottom w:val="0"/>
              <w:divBdr>
                <w:top w:val="none" w:sz="0" w:space="0" w:color="auto"/>
                <w:left w:val="none" w:sz="0" w:space="0" w:color="auto"/>
                <w:bottom w:val="none" w:sz="0" w:space="0" w:color="auto"/>
                <w:right w:val="none" w:sz="0" w:space="0" w:color="auto"/>
              </w:divBdr>
              <w:divsChild>
                <w:div w:id="1990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870">
          <w:marLeft w:val="0"/>
          <w:marRight w:val="0"/>
          <w:marTop w:val="0"/>
          <w:marBottom w:val="0"/>
          <w:divBdr>
            <w:top w:val="none" w:sz="0" w:space="0" w:color="auto"/>
            <w:left w:val="none" w:sz="0" w:space="0" w:color="auto"/>
            <w:bottom w:val="none" w:sz="0" w:space="0" w:color="auto"/>
            <w:right w:val="none" w:sz="0" w:space="0" w:color="auto"/>
          </w:divBdr>
          <w:divsChild>
            <w:div w:id="187572577">
              <w:marLeft w:val="0"/>
              <w:marRight w:val="0"/>
              <w:marTop w:val="0"/>
              <w:marBottom w:val="0"/>
              <w:divBdr>
                <w:top w:val="none" w:sz="0" w:space="0" w:color="auto"/>
                <w:left w:val="none" w:sz="0" w:space="0" w:color="auto"/>
                <w:bottom w:val="none" w:sz="0" w:space="0" w:color="auto"/>
                <w:right w:val="none" w:sz="0" w:space="0" w:color="auto"/>
              </w:divBdr>
              <w:divsChild>
                <w:div w:id="49488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34998">
          <w:marLeft w:val="0"/>
          <w:marRight w:val="0"/>
          <w:marTop w:val="0"/>
          <w:marBottom w:val="0"/>
          <w:divBdr>
            <w:top w:val="none" w:sz="0" w:space="0" w:color="auto"/>
            <w:left w:val="none" w:sz="0" w:space="0" w:color="auto"/>
            <w:bottom w:val="none" w:sz="0" w:space="0" w:color="auto"/>
            <w:right w:val="none" w:sz="0" w:space="0" w:color="auto"/>
          </w:divBdr>
          <w:divsChild>
            <w:div w:id="1148671404">
              <w:marLeft w:val="0"/>
              <w:marRight w:val="0"/>
              <w:marTop w:val="0"/>
              <w:marBottom w:val="0"/>
              <w:divBdr>
                <w:top w:val="none" w:sz="0" w:space="0" w:color="auto"/>
                <w:left w:val="none" w:sz="0" w:space="0" w:color="auto"/>
                <w:bottom w:val="none" w:sz="0" w:space="0" w:color="auto"/>
                <w:right w:val="none" w:sz="0" w:space="0" w:color="auto"/>
              </w:divBdr>
              <w:divsChild>
                <w:div w:id="82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6528">
          <w:marLeft w:val="0"/>
          <w:marRight w:val="0"/>
          <w:marTop w:val="0"/>
          <w:marBottom w:val="0"/>
          <w:divBdr>
            <w:top w:val="none" w:sz="0" w:space="0" w:color="auto"/>
            <w:left w:val="none" w:sz="0" w:space="0" w:color="auto"/>
            <w:bottom w:val="none" w:sz="0" w:space="0" w:color="auto"/>
            <w:right w:val="none" w:sz="0" w:space="0" w:color="auto"/>
          </w:divBdr>
          <w:divsChild>
            <w:div w:id="1559975375">
              <w:marLeft w:val="0"/>
              <w:marRight w:val="0"/>
              <w:marTop w:val="0"/>
              <w:marBottom w:val="0"/>
              <w:divBdr>
                <w:top w:val="none" w:sz="0" w:space="0" w:color="auto"/>
                <w:left w:val="none" w:sz="0" w:space="0" w:color="auto"/>
                <w:bottom w:val="none" w:sz="0" w:space="0" w:color="auto"/>
                <w:right w:val="none" w:sz="0" w:space="0" w:color="auto"/>
              </w:divBdr>
              <w:divsChild>
                <w:div w:id="205372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49300">
          <w:marLeft w:val="0"/>
          <w:marRight w:val="0"/>
          <w:marTop w:val="0"/>
          <w:marBottom w:val="0"/>
          <w:divBdr>
            <w:top w:val="none" w:sz="0" w:space="0" w:color="auto"/>
            <w:left w:val="none" w:sz="0" w:space="0" w:color="auto"/>
            <w:bottom w:val="none" w:sz="0" w:space="0" w:color="auto"/>
            <w:right w:val="none" w:sz="0" w:space="0" w:color="auto"/>
          </w:divBdr>
          <w:divsChild>
            <w:div w:id="401374505">
              <w:marLeft w:val="0"/>
              <w:marRight w:val="0"/>
              <w:marTop w:val="0"/>
              <w:marBottom w:val="0"/>
              <w:divBdr>
                <w:top w:val="none" w:sz="0" w:space="0" w:color="auto"/>
                <w:left w:val="none" w:sz="0" w:space="0" w:color="auto"/>
                <w:bottom w:val="none" w:sz="0" w:space="0" w:color="auto"/>
                <w:right w:val="none" w:sz="0" w:space="0" w:color="auto"/>
              </w:divBdr>
              <w:divsChild>
                <w:div w:id="82223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9327">
          <w:marLeft w:val="0"/>
          <w:marRight w:val="0"/>
          <w:marTop w:val="0"/>
          <w:marBottom w:val="0"/>
          <w:divBdr>
            <w:top w:val="none" w:sz="0" w:space="0" w:color="auto"/>
            <w:left w:val="none" w:sz="0" w:space="0" w:color="auto"/>
            <w:bottom w:val="none" w:sz="0" w:space="0" w:color="auto"/>
            <w:right w:val="none" w:sz="0" w:space="0" w:color="auto"/>
          </w:divBdr>
          <w:divsChild>
            <w:div w:id="1751391354">
              <w:marLeft w:val="0"/>
              <w:marRight w:val="0"/>
              <w:marTop w:val="0"/>
              <w:marBottom w:val="0"/>
              <w:divBdr>
                <w:top w:val="none" w:sz="0" w:space="0" w:color="auto"/>
                <w:left w:val="none" w:sz="0" w:space="0" w:color="auto"/>
                <w:bottom w:val="none" w:sz="0" w:space="0" w:color="auto"/>
                <w:right w:val="none" w:sz="0" w:space="0" w:color="auto"/>
              </w:divBdr>
              <w:divsChild>
                <w:div w:id="77216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4035">
          <w:marLeft w:val="0"/>
          <w:marRight w:val="0"/>
          <w:marTop w:val="0"/>
          <w:marBottom w:val="0"/>
          <w:divBdr>
            <w:top w:val="none" w:sz="0" w:space="0" w:color="auto"/>
            <w:left w:val="none" w:sz="0" w:space="0" w:color="auto"/>
            <w:bottom w:val="none" w:sz="0" w:space="0" w:color="auto"/>
            <w:right w:val="none" w:sz="0" w:space="0" w:color="auto"/>
          </w:divBdr>
          <w:divsChild>
            <w:div w:id="81531588">
              <w:marLeft w:val="0"/>
              <w:marRight w:val="0"/>
              <w:marTop w:val="0"/>
              <w:marBottom w:val="0"/>
              <w:divBdr>
                <w:top w:val="none" w:sz="0" w:space="0" w:color="auto"/>
                <w:left w:val="none" w:sz="0" w:space="0" w:color="auto"/>
                <w:bottom w:val="none" w:sz="0" w:space="0" w:color="auto"/>
                <w:right w:val="none" w:sz="0" w:space="0" w:color="auto"/>
              </w:divBdr>
              <w:divsChild>
                <w:div w:id="37651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9716">
          <w:marLeft w:val="0"/>
          <w:marRight w:val="0"/>
          <w:marTop w:val="0"/>
          <w:marBottom w:val="0"/>
          <w:divBdr>
            <w:top w:val="none" w:sz="0" w:space="0" w:color="auto"/>
            <w:left w:val="none" w:sz="0" w:space="0" w:color="auto"/>
            <w:bottom w:val="none" w:sz="0" w:space="0" w:color="auto"/>
            <w:right w:val="none" w:sz="0" w:space="0" w:color="auto"/>
          </w:divBdr>
          <w:divsChild>
            <w:div w:id="1478961900">
              <w:marLeft w:val="0"/>
              <w:marRight w:val="0"/>
              <w:marTop w:val="0"/>
              <w:marBottom w:val="0"/>
              <w:divBdr>
                <w:top w:val="none" w:sz="0" w:space="0" w:color="auto"/>
                <w:left w:val="none" w:sz="0" w:space="0" w:color="auto"/>
                <w:bottom w:val="none" w:sz="0" w:space="0" w:color="auto"/>
                <w:right w:val="none" w:sz="0" w:space="0" w:color="auto"/>
              </w:divBdr>
              <w:divsChild>
                <w:div w:id="2105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93875">
          <w:marLeft w:val="0"/>
          <w:marRight w:val="0"/>
          <w:marTop w:val="0"/>
          <w:marBottom w:val="0"/>
          <w:divBdr>
            <w:top w:val="none" w:sz="0" w:space="0" w:color="auto"/>
            <w:left w:val="none" w:sz="0" w:space="0" w:color="auto"/>
            <w:bottom w:val="none" w:sz="0" w:space="0" w:color="auto"/>
            <w:right w:val="none" w:sz="0" w:space="0" w:color="auto"/>
          </w:divBdr>
          <w:divsChild>
            <w:div w:id="914976632">
              <w:marLeft w:val="0"/>
              <w:marRight w:val="0"/>
              <w:marTop w:val="0"/>
              <w:marBottom w:val="0"/>
              <w:divBdr>
                <w:top w:val="none" w:sz="0" w:space="0" w:color="auto"/>
                <w:left w:val="none" w:sz="0" w:space="0" w:color="auto"/>
                <w:bottom w:val="none" w:sz="0" w:space="0" w:color="auto"/>
                <w:right w:val="none" w:sz="0" w:space="0" w:color="auto"/>
              </w:divBdr>
              <w:divsChild>
                <w:div w:id="3088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19842">
          <w:marLeft w:val="0"/>
          <w:marRight w:val="0"/>
          <w:marTop w:val="0"/>
          <w:marBottom w:val="0"/>
          <w:divBdr>
            <w:top w:val="none" w:sz="0" w:space="0" w:color="auto"/>
            <w:left w:val="none" w:sz="0" w:space="0" w:color="auto"/>
            <w:bottom w:val="none" w:sz="0" w:space="0" w:color="auto"/>
            <w:right w:val="none" w:sz="0" w:space="0" w:color="auto"/>
          </w:divBdr>
          <w:divsChild>
            <w:div w:id="1267881924">
              <w:marLeft w:val="0"/>
              <w:marRight w:val="0"/>
              <w:marTop w:val="0"/>
              <w:marBottom w:val="0"/>
              <w:divBdr>
                <w:top w:val="none" w:sz="0" w:space="0" w:color="auto"/>
                <w:left w:val="none" w:sz="0" w:space="0" w:color="auto"/>
                <w:bottom w:val="none" w:sz="0" w:space="0" w:color="auto"/>
                <w:right w:val="none" w:sz="0" w:space="0" w:color="auto"/>
              </w:divBdr>
              <w:divsChild>
                <w:div w:id="1133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6960">
          <w:marLeft w:val="0"/>
          <w:marRight w:val="0"/>
          <w:marTop w:val="0"/>
          <w:marBottom w:val="0"/>
          <w:divBdr>
            <w:top w:val="none" w:sz="0" w:space="0" w:color="auto"/>
            <w:left w:val="none" w:sz="0" w:space="0" w:color="auto"/>
            <w:bottom w:val="none" w:sz="0" w:space="0" w:color="auto"/>
            <w:right w:val="none" w:sz="0" w:space="0" w:color="auto"/>
          </w:divBdr>
          <w:divsChild>
            <w:div w:id="334722374">
              <w:marLeft w:val="0"/>
              <w:marRight w:val="0"/>
              <w:marTop w:val="0"/>
              <w:marBottom w:val="0"/>
              <w:divBdr>
                <w:top w:val="none" w:sz="0" w:space="0" w:color="auto"/>
                <w:left w:val="none" w:sz="0" w:space="0" w:color="auto"/>
                <w:bottom w:val="none" w:sz="0" w:space="0" w:color="auto"/>
                <w:right w:val="none" w:sz="0" w:space="0" w:color="auto"/>
              </w:divBdr>
              <w:divsChild>
                <w:div w:id="11633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66996">
          <w:marLeft w:val="0"/>
          <w:marRight w:val="0"/>
          <w:marTop w:val="0"/>
          <w:marBottom w:val="0"/>
          <w:divBdr>
            <w:top w:val="none" w:sz="0" w:space="0" w:color="auto"/>
            <w:left w:val="none" w:sz="0" w:space="0" w:color="auto"/>
            <w:bottom w:val="none" w:sz="0" w:space="0" w:color="auto"/>
            <w:right w:val="none" w:sz="0" w:space="0" w:color="auto"/>
          </w:divBdr>
          <w:divsChild>
            <w:div w:id="194388256">
              <w:marLeft w:val="0"/>
              <w:marRight w:val="0"/>
              <w:marTop w:val="0"/>
              <w:marBottom w:val="0"/>
              <w:divBdr>
                <w:top w:val="none" w:sz="0" w:space="0" w:color="auto"/>
                <w:left w:val="none" w:sz="0" w:space="0" w:color="auto"/>
                <w:bottom w:val="none" w:sz="0" w:space="0" w:color="auto"/>
                <w:right w:val="none" w:sz="0" w:space="0" w:color="auto"/>
              </w:divBdr>
              <w:divsChild>
                <w:div w:id="1561284857">
                  <w:marLeft w:val="0"/>
                  <w:marRight w:val="0"/>
                  <w:marTop w:val="0"/>
                  <w:marBottom w:val="0"/>
                  <w:divBdr>
                    <w:top w:val="none" w:sz="0" w:space="0" w:color="auto"/>
                    <w:left w:val="none" w:sz="0" w:space="0" w:color="auto"/>
                    <w:bottom w:val="none" w:sz="0" w:space="0" w:color="auto"/>
                    <w:right w:val="none" w:sz="0" w:space="0" w:color="auto"/>
                  </w:divBdr>
                </w:div>
              </w:divsChild>
            </w:div>
            <w:div w:id="1638796340">
              <w:marLeft w:val="0"/>
              <w:marRight w:val="0"/>
              <w:marTop w:val="0"/>
              <w:marBottom w:val="0"/>
              <w:divBdr>
                <w:top w:val="none" w:sz="0" w:space="0" w:color="auto"/>
                <w:left w:val="none" w:sz="0" w:space="0" w:color="auto"/>
                <w:bottom w:val="none" w:sz="0" w:space="0" w:color="auto"/>
                <w:right w:val="none" w:sz="0" w:space="0" w:color="auto"/>
              </w:divBdr>
              <w:divsChild>
                <w:div w:id="1817065731">
                  <w:marLeft w:val="0"/>
                  <w:marRight w:val="0"/>
                  <w:marTop w:val="0"/>
                  <w:marBottom w:val="0"/>
                  <w:divBdr>
                    <w:top w:val="none" w:sz="0" w:space="0" w:color="auto"/>
                    <w:left w:val="none" w:sz="0" w:space="0" w:color="auto"/>
                    <w:bottom w:val="none" w:sz="0" w:space="0" w:color="auto"/>
                    <w:right w:val="none" w:sz="0" w:space="0" w:color="auto"/>
                  </w:divBdr>
                </w:div>
                <w:div w:id="985820517">
                  <w:marLeft w:val="0"/>
                  <w:marRight w:val="0"/>
                  <w:marTop w:val="0"/>
                  <w:marBottom w:val="0"/>
                  <w:divBdr>
                    <w:top w:val="none" w:sz="0" w:space="0" w:color="auto"/>
                    <w:left w:val="none" w:sz="0" w:space="0" w:color="auto"/>
                    <w:bottom w:val="none" w:sz="0" w:space="0" w:color="auto"/>
                    <w:right w:val="none" w:sz="0" w:space="0" w:color="auto"/>
                  </w:divBdr>
                </w:div>
              </w:divsChild>
            </w:div>
            <w:div w:id="696199039">
              <w:marLeft w:val="0"/>
              <w:marRight w:val="0"/>
              <w:marTop w:val="0"/>
              <w:marBottom w:val="0"/>
              <w:divBdr>
                <w:top w:val="none" w:sz="0" w:space="0" w:color="auto"/>
                <w:left w:val="none" w:sz="0" w:space="0" w:color="auto"/>
                <w:bottom w:val="none" w:sz="0" w:space="0" w:color="auto"/>
                <w:right w:val="none" w:sz="0" w:space="0" w:color="auto"/>
              </w:divBdr>
              <w:divsChild>
                <w:div w:id="1006052195">
                  <w:marLeft w:val="0"/>
                  <w:marRight w:val="0"/>
                  <w:marTop w:val="0"/>
                  <w:marBottom w:val="0"/>
                  <w:divBdr>
                    <w:top w:val="none" w:sz="0" w:space="0" w:color="auto"/>
                    <w:left w:val="none" w:sz="0" w:space="0" w:color="auto"/>
                    <w:bottom w:val="none" w:sz="0" w:space="0" w:color="auto"/>
                    <w:right w:val="none" w:sz="0" w:space="0" w:color="auto"/>
                  </w:divBdr>
                </w:div>
              </w:divsChild>
            </w:div>
            <w:div w:id="114374797">
              <w:marLeft w:val="0"/>
              <w:marRight w:val="0"/>
              <w:marTop w:val="0"/>
              <w:marBottom w:val="0"/>
              <w:divBdr>
                <w:top w:val="none" w:sz="0" w:space="0" w:color="auto"/>
                <w:left w:val="none" w:sz="0" w:space="0" w:color="auto"/>
                <w:bottom w:val="none" w:sz="0" w:space="0" w:color="auto"/>
                <w:right w:val="none" w:sz="0" w:space="0" w:color="auto"/>
              </w:divBdr>
              <w:divsChild>
                <w:div w:id="943002682">
                  <w:marLeft w:val="0"/>
                  <w:marRight w:val="0"/>
                  <w:marTop w:val="0"/>
                  <w:marBottom w:val="0"/>
                  <w:divBdr>
                    <w:top w:val="none" w:sz="0" w:space="0" w:color="auto"/>
                    <w:left w:val="none" w:sz="0" w:space="0" w:color="auto"/>
                    <w:bottom w:val="none" w:sz="0" w:space="0" w:color="auto"/>
                    <w:right w:val="none" w:sz="0" w:space="0" w:color="auto"/>
                  </w:divBdr>
                </w:div>
              </w:divsChild>
            </w:div>
            <w:div w:id="95639388">
              <w:marLeft w:val="0"/>
              <w:marRight w:val="0"/>
              <w:marTop w:val="0"/>
              <w:marBottom w:val="0"/>
              <w:divBdr>
                <w:top w:val="none" w:sz="0" w:space="0" w:color="auto"/>
                <w:left w:val="none" w:sz="0" w:space="0" w:color="auto"/>
                <w:bottom w:val="none" w:sz="0" w:space="0" w:color="auto"/>
                <w:right w:val="none" w:sz="0" w:space="0" w:color="auto"/>
              </w:divBdr>
              <w:divsChild>
                <w:div w:id="4357923">
                  <w:marLeft w:val="0"/>
                  <w:marRight w:val="0"/>
                  <w:marTop w:val="0"/>
                  <w:marBottom w:val="0"/>
                  <w:divBdr>
                    <w:top w:val="none" w:sz="0" w:space="0" w:color="auto"/>
                    <w:left w:val="none" w:sz="0" w:space="0" w:color="auto"/>
                    <w:bottom w:val="none" w:sz="0" w:space="0" w:color="auto"/>
                    <w:right w:val="none" w:sz="0" w:space="0" w:color="auto"/>
                  </w:divBdr>
                </w:div>
              </w:divsChild>
            </w:div>
            <w:div w:id="1048993771">
              <w:marLeft w:val="0"/>
              <w:marRight w:val="0"/>
              <w:marTop w:val="0"/>
              <w:marBottom w:val="0"/>
              <w:divBdr>
                <w:top w:val="none" w:sz="0" w:space="0" w:color="auto"/>
                <w:left w:val="none" w:sz="0" w:space="0" w:color="auto"/>
                <w:bottom w:val="none" w:sz="0" w:space="0" w:color="auto"/>
                <w:right w:val="none" w:sz="0" w:space="0" w:color="auto"/>
              </w:divBdr>
              <w:divsChild>
                <w:div w:id="3775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441818">
          <w:marLeft w:val="0"/>
          <w:marRight w:val="0"/>
          <w:marTop w:val="0"/>
          <w:marBottom w:val="0"/>
          <w:divBdr>
            <w:top w:val="none" w:sz="0" w:space="0" w:color="auto"/>
            <w:left w:val="none" w:sz="0" w:space="0" w:color="auto"/>
            <w:bottom w:val="none" w:sz="0" w:space="0" w:color="auto"/>
            <w:right w:val="none" w:sz="0" w:space="0" w:color="auto"/>
          </w:divBdr>
          <w:divsChild>
            <w:div w:id="1571502528">
              <w:marLeft w:val="0"/>
              <w:marRight w:val="0"/>
              <w:marTop w:val="0"/>
              <w:marBottom w:val="0"/>
              <w:divBdr>
                <w:top w:val="none" w:sz="0" w:space="0" w:color="auto"/>
                <w:left w:val="none" w:sz="0" w:space="0" w:color="auto"/>
                <w:bottom w:val="none" w:sz="0" w:space="0" w:color="auto"/>
                <w:right w:val="none" w:sz="0" w:space="0" w:color="auto"/>
              </w:divBdr>
              <w:divsChild>
                <w:div w:id="1809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80106">
          <w:marLeft w:val="0"/>
          <w:marRight w:val="0"/>
          <w:marTop w:val="0"/>
          <w:marBottom w:val="0"/>
          <w:divBdr>
            <w:top w:val="none" w:sz="0" w:space="0" w:color="auto"/>
            <w:left w:val="none" w:sz="0" w:space="0" w:color="auto"/>
            <w:bottom w:val="none" w:sz="0" w:space="0" w:color="auto"/>
            <w:right w:val="none" w:sz="0" w:space="0" w:color="auto"/>
          </w:divBdr>
          <w:divsChild>
            <w:div w:id="1213880016">
              <w:marLeft w:val="0"/>
              <w:marRight w:val="0"/>
              <w:marTop w:val="0"/>
              <w:marBottom w:val="0"/>
              <w:divBdr>
                <w:top w:val="none" w:sz="0" w:space="0" w:color="auto"/>
                <w:left w:val="none" w:sz="0" w:space="0" w:color="auto"/>
                <w:bottom w:val="none" w:sz="0" w:space="0" w:color="auto"/>
                <w:right w:val="none" w:sz="0" w:space="0" w:color="auto"/>
              </w:divBdr>
              <w:divsChild>
                <w:div w:id="12969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8080">
          <w:marLeft w:val="0"/>
          <w:marRight w:val="0"/>
          <w:marTop w:val="0"/>
          <w:marBottom w:val="0"/>
          <w:divBdr>
            <w:top w:val="none" w:sz="0" w:space="0" w:color="auto"/>
            <w:left w:val="none" w:sz="0" w:space="0" w:color="auto"/>
            <w:bottom w:val="none" w:sz="0" w:space="0" w:color="auto"/>
            <w:right w:val="none" w:sz="0" w:space="0" w:color="auto"/>
          </w:divBdr>
          <w:divsChild>
            <w:div w:id="1944917854">
              <w:marLeft w:val="0"/>
              <w:marRight w:val="0"/>
              <w:marTop w:val="0"/>
              <w:marBottom w:val="0"/>
              <w:divBdr>
                <w:top w:val="none" w:sz="0" w:space="0" w:color="auto"/>
                <w:left w:val="none" w:sz="0" w:space="0" w:color="auto"/>
                <w:bottom w:val="none" w:sz="0" w:space="0" w:color="auto"/>
                <w:right w:val="none" w:sz="0" w:space="0" w:color="auto"/>
              </w:divBdr>
              <w:divsChild>
                <w:div w:id="23273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1952">
          <w:marLeft w:val="0"/>
          <w:marRight w:val="0"/>
          <w:marTop w:val="0"/>
          <w:marBottom w:val="0"/>
          <w:divBdr>
            <w:top w:val="none" w:sz="0" w:space="0" w:color="auto"/>
            <w:left w:val="none" w:sz="0" w:space="0" w:color="auto"/>
            <w:bottom w:val="none" w:sz="0" w:space="0" w:color="auto"/>
            <w:right w:val="none" w:sz="0" w:space="0" w:color="auto"/>
          </w:divBdr>
          <w:divsChild>
            <w:div w:id="1158035737">
              <w:marLeft w:val="0"/>
              <w:marRight w:val="0"/>
              <w:marTop w:val="0"/>
              <w:marBottom w:val="0"/>
              <w:divBdr>
                <w:top w:val="none" w:sz="0" w:space="0" w:color="auto"/>
                <w:left w:val="none" w:sz="0" w:space="0" w:color="auto"/>
                <w:bottom w:val="none" w:sz="0" w:space="0" w:color="auto"/>
                <w:right w:val="none" w:sz="0" w:space="0" w:color="auto"/>
              </w:divBdr>
              <w:divsChild>
                <w:div w:id="154352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9300">
          <w:marLeft w:val="0"/>
          <w:marRight w:val="0"/>
          <w:marTop w:val="0"/>
          <w:marBottom w:val="0"/>
          <w:divBdr>
            <w:top w:val="none" w:sz="0" w:space="0" w:color="auto"/>
            <w:left w:val="none" w:sz="0" w:space="0" w:color="auto"/>
            <w:bottom w:val="none" w:sz="0" w:space="0" w:color="auto"/>
            <w:right w:val="none" w:sz="0" w:space="0" w:color="auto"/>
          </w:divBdr>
          <w:divsChild>
            <w:div w:id="1196389194">
              <w:marLeft w:val="0"/>
              <w:marRight w:val="0"/>
              <w:marTop w:val="0"/>
              <w:marBottom w:val="0"/>
              <w:divBdr>
                <w:top w:val="none" w:sz="0" w:space="0" w:color="auto"/>
                <w:left w:val="none" w:sz="0" w:space="0" w:color="auto"/>
                <w:bottom w:val="none" w:sz="0" w:space="0" w:color="auto"/>
                <w:right w:val="none" w:sz="0" w:space="0" w:color="auto"/>
              </w:divBdr>
              <w:divsChild>
                <w:div w:id="120147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62582">
          <w:marLeft w:val="0"/>
          <w:marRight w:val="0"/>
          <w:marTop w:val="0"/>
          <w:marBottom w:val="0"/>
          <w:divBdr>
            <w:top w:val="none" w:sz="0" w:space="0" w:color="auto"/>
            <w:left w:val="none" w:sz="0" w:space="0" w:color="auto"/>
            <w:bottom w:val="none" w:sz="0" w:space="0" w:color="auto"/>
            <w:right w:val="none" w:sz="0" w:space="0" w:color="auto"/>
          </w:divBdr>
          <w:divsChild>
            <w:div w:id="773094090">
              <w:marLeft w:val="0"/>
              <w:marRight w:val="0"/>
              <w:marTop w:val="0"/>
              <w:marBottom w:val="0"/>
              <w:divBdr>
                <w:top w:val="none" w:sz="0" w:space="0" w:color="auto"/>
                <w:left w:val="none" w:sz="0" w:space="0" w:color="auto"/>
                <w:bottom w:val="none" w:sz="0" w:space="0" w:color="auto"/>
                <w:right w:val="none" w:sz="0" w:space="0" w:color="auto"/>
              </w:divBdr>
              <w:divsChild>
                <w:div w:id="12442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15664">
          <w:marLeft w:val="0"/>
          <w:marRight w:val="0"/>
          <w:marTop w:val="0"/>
          <w:marBottom w:val="0"/>
          <w:divBdr>
            <w:top w:val="none" w:sz="0" w:space="0" w:color="auto"/>
            <w:left w:val="none" w:sz="0" w:space="0" w:color="auto"/>
            <w:bottom w:val="none" w:sz="0" w:space="0" w:color="auto"/>
            <w:right w:val="none" w:sz="0" w:space="0" w:color="auto"/>
          </w:divBdr>
          <w:divsChild>
            <w:div w:id="945506075">
              <w:marLeft w:val="0"/>
              <w:marRight w:val="0"/>
              <w:marTop w:val="0"/>
              <w:marBottom w:val="0"/>
              <w:divBdr>
                <w:top w:val="none" w:sz="0" w:space="0" w:color="auto"/>
                <w:left w:val="none" w:sz="0" w:space="0" w:color="auto"/>
                <w:bottom w:val="none" w:sz="0" w:space="0" w:color="auto"/>
                <w:right w:val="none" w:sz="0" w:space="0" w:color="auto"/>
              </w:divBdr>
              <w:divsChild>
                <w:div w:id="212114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59866">
          <w:marLeft w:val="0"/>
          <w:marRight w:val="0"/>
          <w:marTop w:val="0"/>
          <w:marBottom w:val="0"/>
          <w:divBdr>
            <w:top w:val="none" w:sz="0" w:space="0" w:color="auto"/>
            <w:left w:val="none" w:sz="0" w:space="0" w:color="auto"/>
            <w:bottom w:val="none" w:sz="0" w:space="0" w:color="auto"/>
            <w:right w:val="none" w:sz="0" w:space="0" w:color="auto"/>
          </w:divBdr>
          <w:divsChild>
            <w:div w:id="472874142">
              <w:marLeft w:val="0"/>
              <w:marRight w:val="0"/>
              <w:marTop w:val="0"/>
              <w:marBottom w:val="0"/>
              <w:divBdr>
                <w:top w:val="none" w:sz="0" w:space="0" w:color="auto"/>
                <w:left w:val="none" w:sz="0" w:space="0" w:color="auto"/>
                <w:bottom w:val="none" w:sz="0" w:space="0" w:color="auto"/>
                <w:right w:val="none" w:sz="0" w:space="0" w:color="auto"/>
              </w:divBdr>
              <w:divsChild>
                <w:div w:id="1100295619">
                  <w:marLeft w:val="0"/>
                  <w:marRight w:val="0"/>
                  <w:marTop w:val="0"/>
                  <w:marBottom w:val="0"/>
                  <w:divBdr>
                    <w:top w:val="none" w:sz="0" w:space="0" w:color="auto"/>
                    <w:left w:val="none" w:sz="0" w:space="0" w:color="auto"/>
                    <w:bottom w:val="none" w:sz="0" w:space="0" w:color="auto"/>
                    <w:right w:val="none" w:sz="0" w:space="0" w:color="auto"/>
                  </w:divBdr>
                </w:div>
              </w:divsChild>
            </w:div>
            <w:div w:id="295838486">
              <w:marLeft w:val="0"/>
              <w:marRight w:val="0"/>
              <w:marTop w:val="0"/>
              <w:marBottom w:val="0"/>
              <w:divBdr>
                <w:top w:val="none" w:sz="0" w:space="0" w:color="auto"/>
                <w:left w:val="none" w:sz="0" w:space="0" w:color="auto"/>
                <w:bottom w:val="none" w:sz="0" w:space="0" w:color="auto"/>
                <w:right w:val="none" w:sz="0" w:space="0" w:color="auto"/>
              </w:divBdr>
              <w:divsChild>
                <w:div w:id="1438060789">
                  <w:marLeft w:val="0"/>
                  <w:marRight w:val="0"/>
                  <w:marTop w:val="0"/>
                  <w:marBottom w:val="0"/>
                  <w:divBdr>
                    <w:top w:val="none" w:sz="0" w:space="0" w:color="auto"/>
                    <w:left w:val="none" w:sz="0" w:space="0" w:color="auto"/>
                    <w:bottom w:val="none" w:sz="0" w:space="0" w:color="auto"/>
                    <w:right w:val="none" w:sz="0" w:space="0" w:color="auto"/>
                  </w:divBdr>
                </w:div>
              </w:divsChild>
            </w:div>
            <w:div w:id="1654874289">
              <w:marLeft w:val="0"/>
              <w:marRight w:val="0"/>
              <w:marTop w:val="0"/>
              <w:marBottom w:val="0"/>
              <w:divBdr>
                <w:top w:val="none" w:sz="0" w:space="0" w:color="auto"/>
                <w:left w:val="none" w:sz="0" w:space="0" w:color="auto"/>
                <w:bottom w:val="none" w:sz="0" w:space="0" w:color="auto"/>
                <w:right w:val="none" w:sz="0" w:space="0" w:color="auto"/>
              </w:divBdr>
              <w:divsChild>
                <w:div w:id="44874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59397">
          <w:marLeft w:val="0"/>
          <w:marRight w:val="0"/>
          <w:marTop w:val="0"/>
          <w:marBottom w:val="0"/>
          <w:divBdr>
            <w:top w:val="none" w:sz="0" w:space="0" w:color="auto"/>
            <w:left w:val="none" w:sz="0" w:space="0" w:color="auto"/>
            <w:bottom w:val="none" w:sz="0" w:space="0" w:color="auto"/>
            <w:right w:val="none" w:sz="0" w:space="0" w:color="auto"/>
          </w:divBdr>
          <w:divsChild>
            <w:div w:id="207299140">
              <w:marLeft w:val="0"/>
              <w:marRight w:val="0"/>
              <w:marTop w:val="0"/>
              <w:marBottom w:val="0"/>
              <w:divBdr>
                <w:top w:val="none" w:sz="0" w:space="0" w:color="auto"/>
                <w:left w:val="none" w:sz="0" w:space="0" w:color="auto"/>
                <w:bottom w:val="none" w:sz="0" w:space="0" w:color="auto"/>
                <w:right w:val="none" w:sz="0" w:space="0" w:color="auto"/>
              </w:divBdr>
              <w:divsChild>
                <w:div w:id="77713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02653">
          <w:marLeft w:val="0"/>
          <w:marRight w:val="0"/>
          <w:marTop w:val="0"/>
          <w:marBottom w:val="0"/>
          <w:divBdr>
            <w:top w:val="none" w:sz="0" w:space="0" w:color="auto"/>
            <w:left w:val="none" w:sz="0" w:space="0" w:color="auto"/>
            <w:bottom w:val="none" w:sz="0" w:space="0" w:color="auto"/>
            <w:right w:val="none" w:sz="0" w:space="0" w:color="auto"/>
          </w:divBdr>
          <w:divsChild>
            <w:div w:id="315378719">
              <w:marLeft w:val="0"/>
              <w:marRight w:val="0"/>
              <w:marTop w:val="0"/>
              <w:marBottom w:val="0"/>
              <w:divBdr>
                <w:top w:val="none" w:sz="0" w:space="0" w:color="auto"/>
                <w:left w:val="none" w:sz="0" w:space="0" w:color="auto"/>
                <w:bottom w:val="none" w:sz="0" w:space="0" w:color="auto"/>
                <w:right w:val="none" w:sz="0" w:space="0" w:color="auto"/>
              </w:divBdr>
              <w:divsChild>
                <w:div w:id="1011294401">
                  <w:marLeft w:val="0"/>
                  <w:marRight w:val="0"/>
                  <w:marTop w:val="0"/>
                  <w:marBottom w:val="0"/>
                  <w:divBdr>
                    <w:top w:val="none" w:sz="0" w:space="0" w:color="auto"/>
                    <w:left w:val="none" w:sz="0" w:space="0" w:color="auto"/>
                    <w:bottom w:val="none" w:sz="0" w:space="0" w:color="auto"/>
                    <w:right w:val="none" w:sz="0" w:space="0" w:color="auto"/>
                  </w:divBdr>
                </w:div>
              </w:divsChild>
            </w:div>
            <w:div w:id="1123236268">
              <w:marLeft w:val="0"/>
              <w:marRight w:val="0"/>
              <w:marTop w:val="0"/>
              <w:marBottom w:val="0"/>
              <w:divBdr>
                <w:top w:val="none" w:sz="0" w:space="0" w:color="auto"/>
                <w:left w:val="none" w:sz="0" w:space="0" w:color="auto"/>
                <w:bottom w:val="none" w:sz="0" w:space="0" w:color="auto"/>
                <w:right w:val="none" w:sz="0" w:space="0" w:color="auto"/>
              </w:divBdr>
              <w:divsChild>
                <w:div w:id="1715617995">
                  <w:marLeft w:val="0"/>
                  <w:marRight w:val="0"/>
                  <w:marTop w:val="0"/>
                  <w:marBottom w:val="0"/>
                  <w:divBdr>
                    <w:top w:val="none" w:sz="0" w:space="0" w:color="auto"/>
                    <w:left w:val="none" w:sz="0" w:space="0" w:color="auto"/>
                    <w:bottom w:val="none" w:sz="0" w:space="0" w:color="auto"/>
                    <w:right w:val="none" w:sz="0" w:space="0" w:color="auto"/>
                  </w:divBdr>
                </w:div>
              </w:divsChild>
            </w:div>
            <w:div w:id="396586839">
              <w:marLeft w:val="0"/>
              <w:marRight w:val="0"/>
              <w:marTop w:val="0"/>
              <w:marBottom w:val="0"/>
              <w:divBdr>
                <w:top w:val="none" w:sz="0" w:space="0" w:color="auto"/>
                <w:left w:val="none" w:sz="0" w:space="0" w:color="auto"/>
                <w:bottom w:val="none" w:sz="0" w:space="0" w:color="auto"/>
                <w:right w:val="none" w:sz="0" w:space="0" w:color="auto"/>
              </w:divBdr>
              <w:divsChild>
                <w:div w:id="175311456">
                  <w:marLeft w:val="0"/>
                  <w:marRight w:val="0"/>
                  <w:marTop w:val="0"/>
                  <w:marBottom w:val="0"/>
                  <w:divBdr>
                    <w:top w:val="none" w:sz="0" w:space="0" w:color="auto"/>
                    <w:left w:val="none" w:sz="0" w:space="0" w:color="auto"/>
                    <w:bottom w:val="none" w:sz="0" w:space="0" w:color="auto"/>
                    <w:right w:val="none" w:sz="0" w:space="0" w:color="auto"/>
                  </w:divBdr>
                </w:div>
              </w:divsChild>
            </w:div>
            <w:div w:id="79765508">
              <w:marLeft w:val="0"/>
              <w:marRight w:val="0"/>
              <w:marTop w:val="0"/>
              <w:marBottom w:val="0"/>
              <w:divBdr>
                <w:top w:val="none" w:sz="0" w:space="0" w:color="auto"/>
                <w:left w:val="none" w:sz="0" w:space="0" w:color="auto"/>
                <w:bottom w:val="none" w:sz="0" w:space="0" w:color="auto"/>
                <w:right w:val="none" w:sz="0" w:space="0" w:color="auto"/>
              </w:divBdr>
              <w:divsChild>
                <w:div w:id="346949032">
                  <w:marLeft w:val="0"/>
                  <w:marRight w:val="0"/>
                  <w:marTop w:val="0"/>
                  <w:marBottom w:val="0"/>
                  <w:divBdr>
                    <w:top w:val="none" w:sz="0" w:space="0" w:color="auto"/>
                    <w:left w:val="none" w:sz="0" w:space="0" w:color="auto"/>
                    <w:bottom w:val="none" w:sz="0" w:space="0" w:color="auto"/>
                    <w:right w:val="none" w:sz="0" w:space="0" w:color="auto"/>
                  </w:divBdr>
                </w:div>
              </w:divsChild>
            </w:div>
            <w:div w:id="1131051609">
              <w:marLeft w:val="0"/>
              <w:marRight w:val="0"/>
              <w:marTop w:val="0"/>
              <w:marBottom w:val="0"/>
              <w:divBdr>
                <w:top w:val="none" w:sz="0" w:space="0" w:color="auto"/>
                <w:left w:val="none" w:sz="0" w:space="0" w:color="auto"/>
                <w:bottom w:val="none" w:sz="0" w:space="0" w:color="auto"/>
                <w:right w:val="none" w:sz="0" w:space="0" w:color="auto"/>
              </w:divBdr>
              <w:divsChild>
                <w:div w:id="1939175848">
                  <w:marLeft w:val="0"/>
                  <w:marRight w:val="0"/>
                  <w:marTop w:val="0"/>
                  <w:marBottom w:val="0"/>
                  <w:divBdr>
                    <w:top w:val="none" w:sz="0" w:space="0" w:color="auto"/>
                    <w:left w:val="none" w:sz="0" w:space="0" w:color="auto"/>
                    <w:bottom w:val="none" w:sz="0" w:space="0" w:color="auto"/>
                    <w:right w:val="none" w:sz="0" w:space="0" w:color="auto"/>
                  </w:divBdr>
                </w:div>
              </w:divsChild>
            </w:div>
            <w:div w:id="30307319">
              <w:marLeft w:val="0"/>
              <w:marRight w:val="0"/>
              <w:marTop w:val="0"/>
              <w:marBottom w:val="0"/>
              <w:divBdr>
                <w:top w:val="none" w:sz="0" w:space="0" w:color="auto"/>
                <w:left w:val="none" w:sz="0" w:space="0" w:color="auto"/>
                <w:bottom w:val="none" w:sz="0" w:space="0" w:color="auto"/>
                <w:right w:val="none" w:sz="0" w:space="0" w:color="auto"/>
              </w:divBdr>
              <w:divsChild>
                <w:div w:id="1178496675">
                  <w:marLeft w:val="0"/>
                  <w:marRight w:val="0"/>
                  <w:marTop w:val="0"/>
                  <w:marBottom w:val="0"/>
                  <w:divBdr>
                    <w:top w:val="none" w:sz="0" w:space="0" w:color="auto"/>
                    <w:left w:val="none" w:sz="0" w:space="0" w:color="auto"/>
                    <w:bottom w:val="none" w:sz="0" w:space="0" w:color="auto"/>
                    <w:right w:val="none" w:sz="0" w:space="0" w:color="auto"/>
                  </w:divBdr>
                </w:div>
              </w:divsChild>
            </w:div>
            <w:div w:id="1297492818">
              <w:marLeft w:val="0"/>
              <w:marRight w:val="0"/>
              <w:marTop w:val="0"/>
              <w:marBottom w:val="0"/>
              <w:divBdr>
                <w:top w:val="none" w:sz="0" w:space="0" w:color="auto"/>
                <w:left w:val="none" w:sz="0" w:space="0" w:color="auto"/>
                <w:bottom w:val="none" w:sz="0" w:space="0" w:color="auto"/>
                <w:right w:val="none" w:sz="0" w:space="0" w:color="auto"/>
              </w:divBdr>
              <w:divsChild>
                <w:div w:id="1483812612">
                  <w:marLeft w:val="0"/>
                  <w:marRight w:val="0"/>
                  <w:marTop w:val="0"/>
                  <w:marBottom w:val="0"/>
                  <w:divBdr>
                    <w:top w:val="none" w:sz="0" w:space="0" w:color="auto"/>
                    <w:left w:val="none" w:sz="0" w:space="0" w:color="auto"/>
                    <w:bottom w:val="none" w:sz="0" w:space="0" w:color="auto"/>
                    <w:right w:val="none" w:sz="0" w:space="0" w:color="auto"/>
                  </w:divBdr>
                </w:div>
              </w:divsChild>
            </w:div>
            <w:div w:id="772281382">
              <w:marLeft w:val="0"/>
              <w:marRight w:val="0"/>
              <w:marTop w:val="0"/>
              <w:marBottom w:val="0"/>
              <w:divBdr>
                <w:top w:val="none" w:sz="0" w:space="0" w:color="auto"/>
                <w:left w:val="none" w:sz="0" w:space="0" w:color="auto"/>
                <w:bottom w:val="none" w:sz="0" w:space="0" w:color="auto"/>
                <w:right w:val="none" w:sz="0" w:space="0" w:color="auto"/>
              </w:divBdr>
              <w:divsChild>
                <w:div w:id="1881163111">
                  <w:marLeft w:val="0"/>
                  <w:marRight w:val="0"/>
                  <w:marTop w:val="0"/>
                  <w:marBottom w:val="0"/>
                  <w:divBdr>
                    <w:top w:val="none" w:sz="0" w:space="0" w:color="auto"/>
                    <w:left w:val="none" w:sz="0" w:space="0" w:color="auto"/>
                    <w:bottom w:val="none" w:sz="0" w:space="0" w:color="auto"/>
                    <w:right w:val="none" w:sz="0" w:space="0" w:color="auto"/>
                  </w:divBdr>
                </w:div>
              </w:divsChild>
            </w:div>
            <w:div w:id="1772385749">
              <w:marLeft w:val="0"/>
              <w:marRight w:val="0"/>
              <w:marTop w:val="0"/>
              <w:marBottom w:val="0"/>
              <w:divBdr>
                <w:top w:val="none" w:sz="0" w:space="0" w:color="auto"/>
                <w:left w:val="none" w:sz="0" w:space="0" w:color="auto"/>
                <w:bottom w:val="none" w:sz="0" w:space="0" w:color="auto"/>
                <w:right w:val="none" w:sz="0" w:space="0" w:color="auto"/>
              </w:divBdr>
              <w:divsChild>
                <w:div w:id="922761743">
                  <w:marLeft w:val="0"/>
                  <w:marRight w:val="0"/>
                  <w:marTop w:val="0"/>
                  <w:marBottom w:val="0"/>
                  <w:divBdr>
                    <w:top w:val="none" w:sz="0" w:space="0" w:color="auto"/>
                    <w:left w:val="none" w:sz="0" w:space="0" w:color="auto"/>
                    <w:bottom w:val="none" w:sz="0" w:space="0" w:color="auto"/>
                    <w:right w:val="none" w:sz="0" w:space="0" w:color="auto"/>
                  </w:divBdr>
                </w:div>
              </w:divsChild>
            </w:div>
            <w:div w:id="69157700">
              <w:marLeft w:val="0"/>
              <w:marRight w:val="0"/>
              <w:marTop w:val="0"/>
              <w:marBottom w:val="0"/>
              <w:divBdr>
                <w:top w:val="none" w:sz="0" w:space="0" w:color="auto"/>
                <w:left w:val="none" w:sz="0" w:space="0" w:color="auto"/>
                <w:bottom w:val="none" w:sz="0" w:space="0" w:color="auto"/>
                <w:right w:val="none" w:sz="0" w:space="0" w:color="auto"/>
              </w:divBdr>
              <w:divsChild>
                <w:div w:id="126288980">
                  <w:marLeft w:val="0"/>
                  <w:marRight w:val="0"/>
                  <w:marTop w:val="0"/>
                  <w:marBottom w:val="0"/>
                  <w:divBdr>
                    <w:top w:val="none" w:sz="0" w:space="0" w:color="auto"/>
                    <w:left w:val="none" w:sz="0" w:space="0" w:color="auto"/>
                    <w:bottom w:val="none" w:sz="0" w:space="0" w:color="auto"/>
                    <w:right w:val="none" w:sz="0" w:space="0" w:color="auto"/>
                  </w:divBdr>
                </w:div>
              </w:divsChild>
            </w:div>
            <w:div w:id="751003556">
              <w:marLeft w:val="0"/>
              <w:marRight w:val="0"/>
              <w:marTop w:val="0"/>
              <w:marBottom w:val="0"/>
              <w:divBdr>
                <w:top w:val="none" w:sz="0" w:space="0" w:color="auto"/>
                <w:left w:val="none" w:sz="0" w:space="0" w:color="auto"/>
                <w:bottom w:val="none" w:sz="0" w:space="0" w:color="auto"/>
                <w:right w:val="none" w:sz="0" w:space="0" w:color="auto"/>
              </w:divBdr>
              <w:divsChild>
                <w:div w:id="682517142">
                  <w:marLeft w:val="0"/>
                  <w:marRight w:val="0"/>
                  <w:marTop w:val="0"/>
                  <w:marBottom w:val="0"/>
                  <w:divBdr>
                    <w:top w:val="none" w:sz="0" w:space="0" w:color="auto"/>
                    <w:left w:val="none" w:sz="0" w:space="0" w:color="auto"/>
                    <w:bottom w:val="none" w:sz="0" w:space="0" w:color="auto"/>
                    <w:right w:val="none" w:sz="0" w:space="0" w:color="auto"/>
                  </w:divBdr>
                </w:div>
              </w:divsChild>
            </w:div>
            <w:div w:id="1312173586">
              <w:marLeft w:val="0"/>
              <w:marRight w:val="0"/>
              <w:marTop w:val="0"/>
              <w:marBottom w:val="0"/>
              <w:divBdr>
                <w:top w:val="none" w:sz="0" w:space="0" w:color="auto"/>
                <w:left w:val="none" w:sz="0" w:space="0" w:color="auto"/>
                <w:bottom w:val="none" w:sz="0" w:space="0" w:color="auto"/>
                <w:right w:val="none" w:sz="0" w:space="0" w:color="auto"/>
              </w:divBdr>
              <w:divsChild>
                <w:div w:id="319308466">
                  <w:marLeft w:val="0"/>
                  <w:marRight w:val="0"/>
                  <w:marTop w:val="0"/>
                  <w:marBottom w:val="0"/>
                  <w:divBdr>
                    <w:top w:val="none" w:sz="0" w:space="0" w:color="auto"/>
                    <w:left w:val="none" w:sz="0" w:space="0" w:color="auto"/>
                    <w:bottom w:val="none" w:sz="0" w:space="0" w:color="auto"/>
                    <w:right w:val="none" w:sz="0" w:space="0" w:color="auto"/>
                  </w:divBdr>
                </w:div>
              </w:divsChild>
            </w:div>
            <w:div w:id="52045948">
              <w:marLeft w:val="0"/>
              <w:marRight w:val="0"/>
              <w:marTop w:val="0"/>
              <w:marBottom w:val="0"/>
              <w:divBdr>
                <w:top w:val="none" w:sz="0" w:space="0" w:color="auto"/>
                <w:left w:val="none" w:sz="0" w:space="0" w:color="auto"/>
                <w:bottom w:val="none" w:sz="0" w:space="0" w:color="auto"/>
                <w:right w:val="none" w:sz="0" w:space="0" w:color="auto"/>
              </w:divBdr>
              <w:divsChild>
                <w:div w:id="10102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486772">
      <w:bodyDiv w:val="1"/>
      <w:marLeft w:val="0"/>
      <w:marRight w:val="0"/>
      <w:marTop w:val="0"/>
      <w:marBottom w:val="0"/>
      <w:divBdr>
        <w:top w:val="none" w:sz="0" w:space="0" w:color="auto"/>
        <w:left w:val="none" w:sz="0" w:space="0" w:color="auto"/>
        <w:bottom w:val="none" w:sz="0" w:space="0" w:color="auto"/>
        <w:right w:val="none" w:sz="0" w:space="0" w:color="auto"/>
      </w:divBdr>
    </w:div>
    <w:div w:id="139650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fama@phalenacademies.org" TargetMode="External"/><Relationship Id="rId13" Type="http://schemas.openxmlformats.org/officeDocument/2006/relationships/image" Target="media/image40.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6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0.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70.jpe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32</Pages>
  <Words>10036</Words>
  <Characters>57209</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Smith</dc:creator>
  <cp:keywords/>
  <dc:description/>
  <cp:lastModifiedBy>Ryan Smith</cp:lastModifiedBy>
  <cp:revision>4</cp:revision>
  <cp:lastPrinted>2023-07-12T12:29:00Z</cp:lastPrinted>
  <dcterms:created xsi:type="dcterms:W3CDTF">2024-03-26T01:40:00Z</dcterms:created>
  <dcterms:modified xsi:type="dcterms:W3CDTF">2024-04-16T16:26:00Z</dcterms:modified>
</cp:coreProperties>
</file>